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D8F" w:rsidRPr="004A4636" w:rsidRDefault="001D488F">
      <w:pPr>
        <w:spacing w:after="0" w:line="408" w:lineRule="auto"/>
        <w:ind w:left="120"/>
        <w:jc w:val="center"/>
        <w:rPr>
          <w:lang w:val="ru-RU"/>
        </w:rPr>
      </w:pPr>
      <w:bookmarkStart w:id="0" w:name="_GoBack"/>
      <w:bookmarkEnd w:id="0"/>
      <w:r w:rsidRPr="004A4636">
        <w:rPr>
          <w:rFonts w:ascii="Times New Roman" w:hAnsi="Times New Roman"/>
          <w:b/>
          <w:color w:val="000000"/>
          <w:sz w:val="28"/>
          <w:lang w:val="ru-RU"/>
        </w:rPr>
        <w:t>МИНИСТЕРСТВО ПРОСВЕЩЕНИЯ РОССИЙСКОЙ ФЕДЕРАЦИИ</w:t>
      </w:r>
    </w:p>
    <w:p w:rsidR="007C4D8F" w:rsidRPr="004A4636" w:rsidRDefault="001D488F">
      <w:pPr>
        <w:spacing w:after="0" w:line="408" w:lineRule="auto"/>
        <w:ind w:left="120"/>
        <w:jc w:val="center"/>
        <w:rPr>
          <w:lang w:val="ru-RU"/>
        </w:rPr>
      </w:pPr>
      <w:bookmarkStart w:id="1" w:name="70ce6c04-5d85-4344-8b96-f0be4c959e1f"/>
      <w:r w:rsidRPr="004A4636">
        <w:rPr>
          <w:rFonts w:ascii="Times New Roman" w:hAnsi="Times New Roman"/>
          <w:b/>
          <w:color w:val="000000"/>
          <w:sz w:val="28"/>
          <w:lang w:val="ru-RU"/>
        </w:rPr>
        <w:t>Архангельская область</w:t>
      </w:r>
      <w:bookmarkEnd w:id="1"/>
      <w:r w:rsidRPr="004A4636">
        <w:rPr>
          <w:rFonts w:ascii="Times New Roman" w:hAnsi="Times New Roman"/>
          <w:b/>
          <w:color w:val="000000"/>
          <w:sz w:val="28"/>
          <w:lang w:val="ru-RU"/>
        </w:rPr>
        <w:t xml:space="preserve"> </w:t>
      </w:r>
    </w:p>
    <w:p w:rsidR="007C4D8F" w:rsidRPr="004A4636" w:rsidRDefault="001D488F">
      <w:pPr>
        <w:spacing w:after="0" w:line="408" w:lineRule="auto"/>
        <w:ind w:left="120"/>
        <w:jc w:val="center"/>
        <w:rPr>
          <w:lang w:val="ru-RU"/>
        </w:rPr>
      </w:pPr>
      <w:bookmarkStart w:id="2" w:name="355bf24e-ba11-449f-8602-e458d8176250"/>
      <w:r w:rsidRPr="004A4636">
        <w:rPr>
          <w:rFonts w:ascii="Times New Roman" w:hAnsi="Times New Roman"/>
          <w:b/>
          <w:color w:val="000000"/>
          <w:sz w:val="28"/>
          <w:lang w:val="ru-RU"/>
        </w:rPr>
        <w:t>Городской округ Архангельской области "Город Новодвинск"</w:t>
      </w:r>
      <w:bookmarkEnd w:id="2"/>
    </w:p>
    <w:p w:rsidR="007C4D8F" w:rsidRPr="00662D8F" w:rsidRDefault="001D488F">
      <w:pPr>
        <w:spacing w:after="0" w:line="408" w:lineRule="auto"/>
        <w:ind w:left="120"/>
        <w:jc w:val="center"/>
        <w:rPr>
          <w:lang w:val="ru-RU"/>
        </w:rPr>
      </w:pPr>
      <w:r w:rsidRPr="00662D8F">
        <w:rPr>
          <w:rFonts w:ascii="Times New Roman" w:hAnsi="Times New Roman"/>
          <w:b/>
          <w:color w:val="000000"/>
          <w:sz w:val="28"/>
          <w:lang w:val="ru-RU"/>
        </w:rPr>
        <w:t>МОУ "СОШ № 3"</w:t>
      </w:r>
    </w:p>
    <w:p w:rsidR="007C4D8F" w:rsidRPr="00662D8F" w:rsidRDefault="007C4D8F">
      <w:pPr>
        <w:spacing w:after="0"/>
        <w:ind w:left="120"/>
        <w:rPr>
          <w:lang w:val="ru-RU"/>
        </w:rPr>
      </w:pPr>
    </w:p>
    <w:p w:rsidR="007C4D8F" w:rsidRPr="00662D8F" w:rsidRDefault="007C4D8F">
      <w:pPr>
        <w:spacing w:after="0"/>
        <w:ind w:left="120"/>
        <w:rPr>
          <w:lang w:val="ru-RU"/>
        </w:rPr>
      </w:pPr>
    </w:p>
    <w:p w:rsidR="007C4D8F" w:rsidRPr="00662D8F" w:rsidRDefault="007C4D8F">
      <w:pPr>
        <w:spacing w:after="0"/>
        <w:ind w:left="120"/>
        <w:rPr>
          <w:lang w:val="ru-RU"/>
        </w:rPr>
      </w:pPr>
    </w:p>
    <w:p w:rsidR="007C4D8F" w:rsidRPr="00662D8F" w:rsidRDefault="007C4D8F">
      <w:pPr>
        <w:spacing w:after="0"/>
        <w:ind w:left="120"/>
        <w:rPr>
          <w:lang w:val="ru-RU"/>
        </w:rPr>
      </w:pPr>
    </w:p>
    <w:p w:rsidR="007C4D8F" w:rsidRPr="004A4636" w:rsidRDefault="007C4D8F">
      <w:pPr>
        <w:spacing w:after="0"/>
        <w:ind w:left="120"/>
        <w:rPr>
          <w:lang w:val="ru-RU"/>
        </w:rPr>
      </w:pPr>
    </w:p>
    <w:p w:rsidR="007C4D8F" w:rsidRPr="004A4636" w:rsidRDefault="007C4D8F">
      <w:pPr>
        <w:spacing w:after="0"/>
        <w:ind w:left="120"/>
        <w:rPr>
          <w:lang w:val="ru-RU"/>
        </w:rPr>
      </w:pPr>
    </w:p>
    <w:p w:rsidR="007C4D8F" w:rsidRDefault="007C4D8F">
      <w:pPr>
        <w:spacing w:after="0"/>
        <w:ind w:left="120"/>
        <w:rPr>
          <w:lang w:val="ru-RU"/>
        </w:rPr>
      </w:pPr>
    </w:p>
    <w:p w:rsidR="004A4636" w:rsidRDefault="004A4636">
      <w:pPr>
        <w:spacing w:after="0"/>
        <w:ind w:left="120"/>
        <w:rPr>
          <w:lang w:val="ru-RU"/>
        </w:rPr>
      </w:pPr>
    </w:p>
    <w:p w:rsidR="004A4636" w:rsidRDefault="004A4636">
      <w:pPr>
        <w:spacing w:after="0"/>
        <w:ind w:left="120"/>
        <w:rPr>
          <w:lang w:val="ru-RU"/>
        </w:rPr>
      </w:pPr>
    </w:p>
    <w:p w:rsidR="004A4636" w:rsidRPr="004A4636" w:rsidRDefault="004A4636">
      <w:pPr>
        <w:spacing w:after="0"/>
        <w:ind w:left="120"/>
        <w:rPr>
          <w:lang w:val="ru-RU"/>
        </w:rPr>
      </w:pPr>
    </w:p>
    <w:p w:rsidR="007C4D8F" w:rsidRPr="004A4636" w:rsidRDefault="007C4D8F">
      <w:pPr>
        <w:spacing w:after="0"/>
        <w:ind w:left="120"/>
        <w:rPr>
          <w:lang w:val="ru-RU"/>
        </w:rPr>
      </w:pPr>
    </w:p>
    <w:p w:rsidR="007C4D8F" w:rsidRPr="004A4636" w:rsidRDefault="007C4D8F">
      <w:pPr>
        <w:spacing w:after="0"/>
        <w:ind w:left="120"/>
        <w:rPr>
          <w:lang w:val="ru-RU"/>
        </w:rPr>
      </w:pPr>
    </w:p>
    <w:p w:rsidR="007C4D8F" w:rsidRPr="004A4636" w:rsidRDefault="001D488F">
      <w:pPr>
        <w:spacing w:after="0" w:line="408" w:lineRule="auto"/>
        <w:ind w:left="120"/>
        <w:jc w:val="center"/>
        <w:rPr>
          <w:lang w:val="ru-RU"/>
        </w:rPr>
      </w:pPr>
      <w:r w:rsidRPr="004A4636">
        <w:rPr>
          <w:rFonts w:ascii="Times New Roman" w:hAnsi="Times New Roman"/>
          <w:b/>
          <w:color w:val="000000"/>
          <w:sz w:val="28"/>
          <w:lang w:val="ru-RU"/>
        </w:rPr>
        <w:t>РАБОЧАЯ ПРОГРАММА</w:t>
      </w:r>
    </w:p>
    <w:p w:rsidR="007C4D8F" w:rsidRPr="004A4636" w:rsidRDefault="001D488F">
      <w:pPr>
        <w:spacing w:after="0" w:line="408" w:lineRule="auto"/>
        <w:ind w:left="120"/>
        <w:jc w:val="center"/>
        <w:rPr>
          <w:lang w:val="ru-RU"/>
        </w:rPr>
      </w:pPr>
      <w:r w:rsidRPr="004A4636">
        <w:rPr>
          <w:rFonts w:ascii="Times New Roman" w:hAnsi="Times New Roman"/>
          <w:color w:val="000000"/>
          <w:sz w:val="28"/>
          <w:lang w:val="ru-RU"/>
        </w:rPr>
        <w:t>(</w:t>
      </w:r>
      <w:r>
        <w:rPr>
          <w:rFonts w:ascii="Times New Roman" w:hAnsi="Times New Roman"/>
          <w:color w:val="000000"/>
          <w:sz w:val="28"/>
        </w:rPr>
        <w:t>ID</w:t>
      </w:r>
      <w:r w:rsidRPr="004A4636">
        <w:rPr>
          <w:rFonts w:ascii="Times New Roman" w:hAnsi="Times New Roman"/>
          <w:color w:val="000000"/>
          <w:sz w:val="28"/>
          <w:lang w:val="ru-RU"/>
        </w:rPr>
        <w:t xml:space="preserve"> 8802381)</w:t>
      </w:r>
    </w:p>
    <w:p w:rsidR="007C4D8F" w:rsidRPr="004A4636" w:rsidRDefault="007C4D8F">
      <w:pPr>
        <w:spacing w:after="0"/>
        <w:ind w:left="120"/>
        <w:jc w:val="center"/>
        <w:rPr>
          <w:lang w:val="ru-RU"/>
        </w:rPr>
      </w:pPr>
    </w:p>
    <w:p w:rsidR="007C4D8F" w:rsidRPr="004A4636" w:rsidRDefault="001D488F">
      <w:pPr>
        <w:spacing w:after="0" w:line="408" w:lineRule="auto"/>
        <w:ind w:left="120"/>
        <w:jc w:val="center"/>
        <w:rPr>
          <w:lang w:val="ru-RU"/>
        </w:rPr>
      </w:pPr>
      <w:r w:rsidRPr="004A4636">
        <w:rPr>
          <w:rFonts w:ascii="Times New Roman" w:hAnsi="Times New Roman"/>
          <w:b/>
          <w:color w:val="000000"/>
          <w:sz w:val="28"/>
          <w:lang w:val="ru-RU"/>
        </w:rPr>
        <w:t>учебного предмета «Физика. Базовый уровень»</w:t>
      </w:r>
    </w:p>
    <w:p w:rsidR="007C4D8F" w:rsidRPr="004A4636" w:rsidRDefault="001D488F">
      <w:pPr>
        <w:spacing w:after="0" w:line="408" w:lineRule="auto"/>
        <w:ind w:left="120"/>
        <w:jc w:val="center"/>
        <w:rPr>
          <w:lang w:val="ru-RU"/>
        </w:rPr>
      </w:pPr>
      <w:r w:rsidRPr="004A4636">
        <w:rPr>
          <w:rFonts w:ascii="Times New Roman" w:hAnsi="Times New Roman"/>
          <w:color w:val="000000"/>
          <w:sz w:val="28"/>
          <w:lang w:val="ru-RU"/>
        </w:rPr>
        <w:t xml:space="preserve">для обучающихся 10-11 классов </w:t>
      </w:r>
    </w:p>
    <w:p w:rsidR="007C4D8F" w:rsidRPr="004A4636" w:rsidRDefault="007C4D8F">
      <w:pPr>
        <w:spacing w:after="0"/>
        <w:ind w:left="120"/>
        <w:jc w:val="center"/>
        <w:rPr>
          <w:lang w:val="ru-RU"/>
        </w:rPr>
      </w:pPr>
    </w:p>
    <w:p w:rsidR="007C4D8F" w:rsidRPr="004A4636" w:rsidRDefault="007C4D8F">
      <w:pPr>
        <w:spacing w:after="0"/>
        <w:ind w:left="120"/>
        <w:jc w:val="center"/>
        <w:rPr>
          <w:lang w:val="ru-RU"/>
        </w:rPr>
      </w:pPr>
    </w:p>
    <w:p w:rsidR="007C4D8F" w:rsidRPr="004A4636" w:rsidRDefault="007C4D8F">
      <w:pPr>
        <w:spacing w:after="0"/>
        <w:ind w:left="120"/>
        <w:jc w:val="center"/>
        <w:rPr>
          <w:lang w:val="ru-RU"/>
        </w:rPr>
      </w:pPr>
    </w:p>
    <w:p w:rsidR="007C4D8F" w:rsidRPr="004A4636" w:rsidRDefault="007C4D8F">
      <w:pPr>
        <w:spacing w:after="0"/>
        <w:ind w:left="120"/>
        <w:jc w:val="center"/>
        <w:rPr>
          <w:lang w:val="ru-RU"/>
        </w:rPr>
      </w:pPr>
    </w:p>
    <w:p w:rsidR="007C4D8F" w:rsidRPr="004A4636" w:rsidRDefault="007C4D8F">
      <w:pPr>
        <w:spacing w:after="0"/>
        <w:ind w:left="120"/>
        <w:jc w:val="center"/>
        <w:rPr>
          <w:lang w:val="ru-RU"/>
        </w:rPr>
      </w:pPr>
    </w:p>
    <w:p w:rsidR="007C4D8F" w:rsidRPr="004A4636" w:rsidRDefault="007C4D8F">
      <w:pPr>
        <w:spacing w:after="0"/>
        <w:ind w:left="120"/>
        <w:jc w:val="center"/>
        <w:rPr>
          <w:lang w:val="ru-RU"/>
        </w:rPr>
      </w:pPr>
    </w:p>
    <w:p w:rsidR="007C4D8F" w:rsidRPr="004A4636" w:rsidRDefault="007C4D8F">
      <w:pPr>
        <w:spacing w:after="0"/>
        <w:ind w:left="120"/>
        <w:jc w:val="center"/>
        <w:rPr>
          <w:lang w:val="ru-RU"/>
        </w:rPr>
      </w:pPr>
    </w:p>
    <w:p w:rsidR="007C4D8F" w:rsidRPr="004A4636" w:rsidRDefault="007C4D8F">
      <w:pPr>
        <w:spacing w:after="0"/>
        <w:ind w:left="120"/>
        <w:jc w:val="center"/>
        <w:rPr>
          <w:lang w:val="ru-RU"/>
        </w:rPr>
      </w:pPr>
    </w:p>
    <w:p w:rsidR="007C4D8F" w:rsidRPr="004A4636" w:rsidRDefault="007C4D8F">
      <w:pPr>
        <w:spacing w:after="0"/>
        <w:ind w:left="120"/>
        <w:jc w:val="center"/>
        <w:rPr>
          <w:lang w:val="ru-RU"/>
        </w:rPr>
      </w:pPr>
    </w:p>
    <w:p w:rsidR="007C4D8F" w:rsidRPr="004A4636" w:rsidRDefault="007C4D8F">
      <w:pPr>
        <w:spacing w:after="0"/>
        <w:ind w:left="120"/>
        <w:jc w:val="center"/>
        <w:rPr>
          <w:lang w:val="ru-RU"/>
        </w:rPr>
      </w:pPr>
    </w:p>
    <w:p w:rsidR="007C4D8F" w:rsidRPr="004A4636" w:rsidRDefault="007C4D8F">
      <w:pPr>
        <w:spacing w:after="0"/>
        <w:ind w:left="120"/>
        <w:jc w:val="center"/>
        <w:rPr>
          <w:lang w:val="ru-RU"/>
        </w:rPr>
      </w:pPr>
    </w:p>
    <w:p w:rsidR="007C4D8F" w:rsidRPr="004A4636" w:rsidRDefault="007C4D8F">
      <w:pPr>
        <w:spacing w:after="0"/>
        <w:ind w:left="120"/>
        <w:jc w:val="center"/>
        <w:rPr>
          <w:lang w:val="ru-RU"/>
        </w:rPr>
      </w:pPr>
    </w:p>
    <w:p w:rsidR="007C4D8F" w:rsidRPr="004A4636" w:rsidRDefault="001D488F">
      <w:pPr>
        <w:spacing w:after="0"/>
        <w:ind w:left="120"/>
        <w:jc w:val="center"/>
        <w:rPr>
          <w:lang w:val="ru-RU"/>
        </w:rPr>
      </w:pPr>
      <w:bookmarkStart w:id="3" w:name="f42bdabb-0f2d-40ee-bf7c-727852ad74ae"/>
      <w:r w:rsidRPr="004A4636">
        <w:rPr>
          <w:rFonts w:ascii="Times New Roman" w:hAnsi="Times New Roman"/>
          <w:b/>
          <w:color w:val="000000"/>
          <w:sz w:val="28"/>
          <w:lang w:val="ru-RU"/>
        </w:rPr>
        <w:t>город Новодвинск</w:t>
      </w:r>
      <w:bookmarkEnd w:id="3"/>
      <w:r w:rsidRPr="004A4636">
        <w:rPr>
          <w:rFonts w:ascii="Times New Roman" w:hAnsi="Times New Roman"/>
          <w:b/>
          <w:color w:val="000000"/>
          <w:sz w:val="28"/>
          <w:lang w:val="ru-RU"/>
        </w:rPr>
        <w:t xml:space="preserve"> </w:t>
      </w:r>
      <w:bookmarkStart w:id="4" w:name="62ee4c66-afc2-48b9-8903-39adf2f93014"/>
      <w:r w:rsidRPr="004A4636">
        <w:rPr>
          <w:rFonts w:ascii="Times New Roman" w:hAnsi="Times New Roman"/>
          <w:b/>
          <w:color w:val="000000"/>
          <w:sz w:val="28"/>
          <w:lang w:val="ru-RU"/>
        </w:rPr>
        <w:t>2025</w:t>
      </w:r>
      <w:bookmarkEnd w:id="4"/>
    </w:p>
    <w:p w:rsidR="007C4D8F" w:rsidRPr="004A4636" w:rsidRDefault="007C4D8F">
      <w:pPr>
        <w:spacing w:after="0"/>
        <w:ind w:left="120"/>
        <w:rPr>
          <w:lang w:val="ru-RU"/>
        </w:rPr>
      </w:pPr>
    </w:p>
    <w:p w:rsidR="007C4D8F" w:rsidRPr="004A4636" w:rsidRDefault="007C4D8F">
      <w:pPr>
        <w:rPr>
          <w:lang w:val="ru-RU"/>
        </w:rPr>
        <w:sectPr w:rsidR="007C4D8F" w:rsidRPr="004A4636">
          <w:pgSz w:w="11906" w:h="16383"/>
          <w:pgMar w:top="1134" w:right="850" w:bottom="1134" w:left="1701" w:header="720" w:footer="720" w:gutter="0"/>
          <w:cols w:space="720"/>
        </w:sectPr>
      </w:pPr>
      <w:bookmarkStart w:id="5" w:name="block-70909189"/>
    </w:p>
    <w:p w:rsidR="007C4D8F" w:rsidRPr="004A4636" w:rsidRDefault="001D488F">
      <w:pPr>
        <w:spacing w:after="0" w:line="264" w:lineRule="auto"/>
        <w:ind w:left="120"/>
        <w:jc w:val="both"/>
        <w:rPr>
          <w:lang w:val="ru-RU"/>
        </w:rPr>
      </w:pPr>
      <w:bookmarkStart w:id="6" w:name="block-70909185"/>
      <w:bookmarkEnd w:id="5"/>
      <w:r w:rsidRPr="004A4636">
        <w:rPr>
          <w:rFonts w:ascii="Times New Roman" w:hAnsi="Times New Roman"/>
          <w:b/>
          <w:color w:val="000000"/>
          <w:sz w:val="28"/>
          <w:lang w:val="ru-RU"/>
        </w:rPr>
        <w:lastRenderedPageBreak/>
        <w:t>ПОЯСНИТЕЛЬНАЯ ЗАПИСКА</w:t>
      </w:r>
    </w:p>
    <w:p w:rsidR="007C4D8F" w:rsidRPr="004A4636" w:rsidRDefault="007C4D8F">
      <w:pPr>
        <w:spacing w:after="0" w:line="264" w:lineRule="auto"/>
        <w:ind w:left="120"/>
        <w:jc w:val="both"/>
        <w:rPr>
          <w:lang w:val="ru-RU"/>
        </w:rPr>
      </w:pP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7C4D8F" w:rsidRDefault="001D488F">
      <w:pPr>
        <w:spacing w:after="0" w:line="264" w:lineRule="auto"/>
        <w:ind w:firstLine="600"/>
        <w:jc w:val="both"/>
      </w:pPr>
      <w:r>
        <w:rPr>
          <w:rFonts w:ascii="Times New Roman" w:hAnsi="Times New Roman"/>
          <w:color w:val="000000"/>
          <w:sz w:val="28"/>
        </w:rPr>
        <w:t>Программа по физике включает:</w:t>
      </w:r>
    </w:p>
    <w:p w:rsidR="007C4D8F" w:rsidRPr="004A4636" w:rsidRDefault="001D488F">
      <w:pPr>
        <w:numPr>
          <w:ilvl w:val="0"/>
          <w:numId w:val="1"/>
        </w:numPr>
        <w:spacing w:after="0" w:line="264" w:lineRule="auto"/>
        <w:jc w:val="both"/>
        <w:rPr>
          <w:lang w:val="ru-RU"/>
        </w:rPr>
      </w:pPr>
      <w:r w:rsidRPr="004A4636">
        <w:rPr>
          <w:rFonts w:ascii="Times New Roman" w:hAnsi="Times New Roman"/>
          <w:color w:val="000000"/>
          <w:sz w:val="28"/>
          <w:lang w:val="ru-RU"/>
        </w:rPr>
        <w:t>планируемые результаты освоения курса физики на базовом уровне, в том числе предметные результаты по годам обучения;</w:t>
      </w:r>
    </w:p>
    <w:p w:rsidR="007C4D8F" w:rsidRPr="004A4636" w:rsidRDefault="001D488F">
      <w:pPr>
        <w:numPr>
          <w:ilvl w:val="0"/>
          <w:numId w:val="1"/>
        </w:numPr>
        <w:spacing w:after="0" w:line="264" w:lineRule="auto"/>
        <w:jc w:val="both"/>
        <w:rPr>
          <w:lang w:val="ru-RU"/>
        </w:rPr>
      </w:pPr>
      <w:r w:rsidRPr="004A4636">
        <w:rPr>
          <w:rFonts w:ascii="Times New Roman" w:hAnsi="Times New Roman"/>
          <w:color w:val="000000"/>
          <w:sz w:val="28"/>
          <w:lang w:val="ru-RU"/>
        </w:rPr>
        <w:t>содержание учебного предмета «Физика» по годам обучения.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Идея целостности</w:t>
      </w:r>
      <w:r w:rsidRPr="004A4636">
        <w:rPr>
          <w:rFonts w:ascii="Times New Roman" w:hAnsi="Times New Roman"/>
          <w:color w:val="00000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lastRenderedPageBreak/>
        <w:t>Идея генерализации</w:t>
      </w:r>
      <w:r w:rsidRPr="004A4636">
        <w:rPr>
          <w:rFonts w:ascii="Times New Roman" w:hAnsi="Times New Roman"/>
          <w:color w:val="00000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Идея гуманитаризации</w:t>
      </w:r>
      <w:r w:rsidRPr="004A4636">
        <w:rPr>
          <w:rFonts w:ascii="Times New Roman" w:hAnsi="Times New Roman"/>
          <w:color w:val="00000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Идея прикладной направленности</w:t>
      </w:r>
      <w:r w:rsidRPr="004A4636">
        <w:rPr>
          <w:rFonts w:ascii="Times New Roman" w:hAnsi="Times New Roman"/>
          <w:color w:val="00000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Идея экологизации</w:t>
      </w:r>
      <w:r w:rsidRPr="004A4636">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w:t>
      </w:r>
      <w:r w:rsidRPr="004A4636">
        <w:rPr>
          <w:rFonts w:ascii="Times New Roman" w:hAnsi="Times New Roman"/>
          <w:color w:val="000000"/>
          <w:sz w:val="28"/>
          <w:lang w:val="ru-RU"/>
        </w:rPr>
        <w:lastRenderedPageBreak/>
        <w:t xml:space="preserve">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Основными целями изучения физики в общем образовании являются: </w:t>
      </w:r>
    </w:p>
    <w:p w:rsidR="007C4D8F" w:rsidRPr="004A4636" w:rsidRDefault="001D488F">
      <w:pPr>
        <w:numPr>
          <w:ilvl w:val="0"/>
          <w:numId w:val="2"/>
        </w:numPr>
        <w:spacing w:after="0" w:line="264" w:lineRule="auto"/>
        <w:jc w:val="both"/>
        <w:rPr>
          <w:lang w:val="ru-RU"/>
        </w:rPr>
      </w:pPr>
      <w:r w:rsidRPr="004A4636">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rsidR="007C4D8F" w:rsidRPr="004A4636" w:rsidRDefault="001D488F">
      <w:pPr>
        <w:numPr>
          <w:ilvl w:val="0"/>
          <w:numId w:val="2"/>
        </w:numPr>
        <w:spacing w:after="0" w:line="264" w:lineRule="auto"/>
        <w:jc w:val="both"/>
        <w:rPr>
          <w:lang w:val="ru-RU"/>
        </w:rPr>
      </w:pPr>
      <w:r w:rsidRPr="004A4636">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7C4D8F" w:rsidRPr="004A4636" w:rsidRDefault="001D488F">
      <w:pPr>
        <w:numPr>
          <w:ilvl w:val="0"/>
          <w:numId w:val="2"/>
        </w:numPr>
        <w:spacing w:after="0" w:line="264" w:lineRule="auto"/>
        <w:jc w:val="both"/>
        <w:rPr>
          <w:lang w:val="ru-RU"/>
        </w:rPr>
      </w:pPr>
      <w:r w:rsidRPr="004A4636">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7C4D8F" w:rsidRPr="004A4636" w:rsidRDefault="001D488F">
      <w:pPr>
        <w:numPr>
          <w:ilvl w:val="0"/>
          <w:numId w:val="2"/>
        </w:numPr>
        <w:spacing w:after="0" w:line="264" w:lineRule="auto"/>
        <w:jc w:val="both"/>
        <w:rPr>
          <w:lang w:val="ru-RU"/>
        </w:rPr>
      </w:pPr>
      <w:r w:rsidRPr="004A4636">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rsidR="007C4D8F" w:rsidRPr="004A4636" w:rsidRDefault="001D488F">
      <w:pPr>
        <w:numPr>
          <w:ilvl w:val="0"/>
          <w:numId w:val="2"/>
        </w:numPr>
        <w:spacing w:after="0" w:line="264" w:lineRule="auto"/>
        <w:jc w:val="both"/>
        <w:rPr>
          <w:lang w:val="ru-RU"/>
        </w:rPr>
      </w:pPr>
      <w:r w:rsidRPr="004A4636">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rsidR="007C4D8F" w:rsidRPr="004A4636" w:rsidRDefault="001D488F">
      <w:pPr>
        <w:numPr>
          <w:ilvl w:val="0"/>
          <w:numId w:val="3"/>
        </w:numPr>
        <w:spacing w:after="0" w:line="264" w:lineRule="auto"/>
        <w:jc w:val="both"/>
        <w:rPr>
          <w:lang w:val="ru-RU"/>
        </w:rPr>
      </w:pPr>
      <w:r w:rsidRPr="004A4636">
        <w:rPr>
          <w:rFonts w:ascii="Times New Roman" w:hAnsi="Times New Roman"/>
          <w:color w:val="000000"/>
          <w:sz w:val="28"/>
          <w:lang w:val="ru-RU"/>
        </w:rPr>
        <w:lastRenderedPageBreak/>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7C4D8F" w:rsidRPr="004A4636" w:rsidRDefault="001D488F">
      <w:pPr>
        <w:numPr>
          <w:ilvl w:val="0"/>
          <w:numId w:val="3"/>
        </w:numPr>
        <w:spacing w:after="0" w:line="264" w:lineRule="auto"/>
        <w:jc w:val="both"/>
        <w:rPr>
          <w:lang w:val="ru-RU"/>
        </w:rPr>
      </w:pPr>
      <w:r w:rsidRPr="004A4636">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7C4D8F" w:rsidRPr="004A4636" w:rsidRDefault="001D488F">
      <w:pPr>
        <w:numPr>
          <w:ilvl w:val="0"/>
          <w:numId w:val="3"/>
        </w:numPr>
        <w:spacing w:after="0" w:line="264" w:lineRule="auto"/>
        <w:jc w:val="both"/>
        <w:rPr>
          <w:lang w:val="ru-RU"/>
        </w:rPr>
      </w:pPr>
      <w:r w:rsidRPr="004A4636">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7C4D8F" w:rsidRPr="004A4636" w:rsidRDefault="001D488F">
      <w:pPr>
        <w:numPr>
          <w:ilvl w:val="0"/>
          <w:numId w:val="3"/>
        </w:numPr>
        <w:spacing w:after="0" w:line="264" w:lineRule="auto"/>
        <w:jc w:val="both"/>
        <w:rPr>
          <w:lang w:val="ru-RU"/>
        </w:rPr>
      </w:pPr>
      <w:r w:rsidRPr="004A4636">
        <w:rPr>
          <w:rFonts w:ascii="Times New Roman" w:hAnsi="Times New Roman"/>
          <w:color w:val="000000"/>
          <w:sz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7C4D8F" w:rsidRPr="004A4636" w:rsidRDefault="001D488F">
      <w:pPr>
        <w:numPr>
          <w:ilvl w:val="0"/>
          <w:numId w:val="3"/>
        </w:numPr>
        <w:spacing w:after="0" w:line="264" w:lineRule="auto"/>
        <w:jc w:val="both"/>
        <w:rPr>
          <w:lang w:val="ru-RU"/>
        </w:rPr>
      </w:pPr>
      <w:r w:rsidRPr="004A4636">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7C4D8F" w:rsidRPr="004A4636" w:rsidRDefault="001D488F">
      <w:pPr>
        <w:numPr>
          <w:ilvl w:val="0"/>
          <w:numId w:val="3"/>
        </w:numPr>
        <w:spacing w:after="0" w:line="264" w:lineRule="auto"/>
        <w:jc w:val="both"/>
        <w:rPr>
          <w:lang w:val="ru-RU"/>
        </w:rPr>
      </w:pPr>
      <w:r w:rsidRPr="004A4636">
        <w:rPr>
          <w:rFonts w:ascii="Times New Roman" w:hAnsi="Times New Roman"/>
          <w:color w:val="000000"/>
          <w:sz w:val="28"/>
          <w:lang w:val="ru-RU"/>
        </w:rPr>
        <w:t>создание условий для развития умений проектно-исследовательской, творческой деятельности.</w:t>
      </w:r>
    </w:p>
    <w:p w:rsidR="007C4D8F" w:rsidRPr="004A4636" w:rsidRDefault="001D488F">
      <w:pPr>
        <w:spacing w:after="0" w:line="264" w:lineRule="auto"/>
        <w:ind w:firstLine="600"/>
        <w:jc w:val="both"/>
        <w:rPr>
          <w:lang w:val="ru-RU"/>
        </w:rPr>
      </w:pPr>
      <w:bookmarkStart w:id="7" w:name="490f2411-5974-435e-ac25-4fd30bd3d382"/>
      <w:r w:rsidRPr="004A4636">
        <w:rPr>
          <w:rFonts w:ascii="Times New Roman" w:hAnsi="Times New Roman"/>
          <w:color w:val="000000"/>
          <w:sz w:val="28"/>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7"/>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7C4D8F" w:rsidRPr="004A4636" w:rsidRDefault="007C4D8F">
      <w:pPr>
        <w:rPr>
          <w:lang w:val="ru-RU"/>
        </w:rPr>
        <w:sectPr w:rsidR="007C4D8F" w:rsidRPr="004A4636">
          <w:pgSz w:w="11906" w:h="16383"/>
          <w:pgMar w:top="1134" w:right="850" w:bottom="1134" w:left="1701" w:header="720" w:footer="720" w:gutter="0"/>
          <w:cols w:space="720"/>
        </w:sectPr>
      </w:pPr>
    </w:p>
    <w:p w:rsidR="007C4D8F" w:rsidRPr="004A4636" w:rsidRDefault="001D488F">
      <w:pPr>
        <w:spacing w:after="0" w:line="264" w:lineRule="auto"/>
        <w:ind w:left="120"/>
        <w:jc w:val="both"/>
        <w:rPr>
          <w:lang w:val="ru-RU"/>
        </w:rPr>
      </w:pPr>
      <w:bookmarkStart w:id="8" w:name="_Toc124426195"/>
      <w:bookmarkStart w:id="9" w:name="block-70909186"/>
      <w:bookmarkEnd w:id="6"/>
      <w:bookmarkEnd w:id="8"/>
      <w:r w:rsidRPr="004A4636">
        <w:rPr>
          <w:rFonts w:ascii="Times New Roman" w:hAnsi="Times New Roman"/>
          <w:b/>
          <w:color w:val="000000"/>
          <w:sz w:val="28"/>
          <w:lang w:val="ru-RU"/>
        </w:rPr>
        <w:lastRenderedPageBreak/>
        <w:t xml:space="preserve">СОДЕРЖАНИЕ ОБУЧЕНИЯ </w:t>
      </w:r>
    </w:p>
    <w:p w:rsidR="007C4D8F" w:rsidRPr="004A4636" w:rsidRDefault="007C4D8F">
      <w:pPr>
        <w:spacing w:after="0" w:line="264" w:lineRule="auto"/>
        <w:ind w:left="120"/>
        <w:jc w:val="both"/>
        <w:rPr>
          <w:lang w:val="ru-RU"/>
        </w:rPr>
      </w:pPr>
    </w:p>
    <w:p w:rsidR="007C4D8F" w:rsidRPr="004A4636" w:rsidRDefault="001D488F">
      <w:pPr>
        <w:spacing w:after="0" w:line="264" w:lineRule="auto"/>
        <w:ind w:left="120"/>
        <w:jc w:val="both"/>
        <w:rPr>
          <w:lang w:val="ru-RU"/>
        </w:rPr>
      </w:pPr>
      <w:r w:rsidRPr="004A4636">
        <w:rPr>
          <w:rFonts w:ascii="Times New Roman" w:hAnsi="Times New Roman"/>
          <w:b/>
          <w:color w:val="000000"/>
          <w:sz w:val="28"/>
          <w:lang w:val="ru-RU"/>
        </w:rPr>
        <w:t>10 КЛАСС</w:t>
      </w:r>
    </w:p>
    <w:p w:rsidR="007C4D8F" w:rsidRPr="004A4636" w:rsidRDefault="007C4D8F">
      <w:pPr>
        <w:spacing w:after="0" w:line="264" w:lineRule="auto"/>
        <w:ind w:left="120"/>
        <w:jc w:val="both"/>
        <w:rPr>
          <w:lang w:val="ru-RU"/>
        </w:rPr>
      </w:pPr>
    </w:p>
    <w:p w:rsidR="007C4D8F" w:rsidRPr="004A4636" w:rsidRDefault="001D488F">
      <w:pPr>
        <w:spacing w:after="0" w:line="264" w:lineRule="auto"/>
        <w:ind w:left="120"/>
        <w:jc w:val="both"/>
        <w:rPr>
          <w:lang w:val="ru-RU"/>
        </w:rPr>
      </w:pPr>
      <w:r w:rsidRPr="004A4636">
        <w:rPr>
          <w:rFonts w:ascii="Times New Roman" w:hAnsi="Times New Roman"/>
          <w:b/>
          <w:color w:val="000000"/>
          <w:sz w:val="28"/>
          <w:lang w:val="ru-RU"/>
        </w:rPr>
        <w:t>Раздел 1. Физика и методы научного познания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Роль и место физики в формировании современной научной картины мира, в практической деятельности людей. </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Демонстрации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Аналоговые и цифровые измерительные приборы, компьютерные датчики.</w:t>
      </w:r>
    </w:p>
    <w:p w:rsidR="007C4D8F" w:rsidRPr="004A4636" w:rsidRDefault="007C4D8F">
      <w:pPr>
        <w:spacing w:after="0" w:line="264" w:lineRule="auto"/>
        <w:ind w:left="120"/>
        <w:jc w:val="both"/>
        <w:rPr>
          <w:lang w:val="ru-RU"/>
        </w:rPr>
      </w:pPr>
    </w:p>
    <w:p w:rsidR="007C4D8F" w:rsidRPr="004A4636" w:rsidRDefault="001D488F">
      <w:pPr>
        <w:spacing w:after="0" w:line="264" w:lineRule="auto"/>
        <w:ind w:left="120"/>
        <w:jc w:val="both"/>
        <w:rPr>
          <w:lang w:val="ru-RU"/>
        </w:rPr>
      </w:pPr>
      <w:r w:rsidRPr="004A4636">
        <w:rPr>
          <w:rFonts w:ascii="Times New Roman" w:hAnsi="Times New Roman"/>
          <w:b/>
          <w:color w:val="000000"/>
          <w:sz w:val="28"/>
          <w:lang w:val="ru-RU"/>
        </w:rPr>
        <w:t>Раздел 2. Механика</w:t>
      </w:r>
    </w:p>
    <w:p w:rsidR="007C4D8F" w:rsidRPr="004A4636" w:rsidRDefault="001D488F">
      <w:pPr>
        <w:spacing w:after="0" w:line="264" w:lineRule="auto"/>
        <w:ind w:firstLine="600"/>
        <w:jc w:val="both"/>
        <w:rPr>
          <w:lang w:val="ru-RU"/>
        </w:rPr>
      </w:pPr>
      <w:r w:rsidRPr="004A4636">
        <w:rPr>
          <w:rFonts w:ascii="Times New Roman" w:hAnsi="Times New Roman"/>
          <w:b/>
          <w:i/>
          <w:color w:val="000000"/>
          <w:sz w:val="28"/>
          <w:lang w:val="ru-RU"/>
        </w:rPr>
        <w:t xml:space="preserve">Тема 1. Кинематика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Механическое движение. Относительность механического движения. Система отсчёта. Траектория.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Свободное падение. Ускорение свободного падения.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Технические устройства и практическое применение: спидометр, движение снарядов, цепные и ремённые передачи.</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Демонстрации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Модель системы отсчёта, иллюстрация кинематических характеристик движения.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Преобразование движений с использованием простых механизмов.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Падение тел в воздухе и в разреженном пространстве.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Наблюдение движения тела, брошенного под углом к горизонту и горизонтально.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lastRenderedPageBreak/>
        <w:t>Измерение ускорения свободного падения.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Направление скорости при движении по окружности.</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Ученический эксперимент, лабораторные работы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Изучение неравномерного движения с целью определения мгновенной скорости.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Изучение движения шарика в вязкой жидкости.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Изучение движения тела, брошенного горизонтально.</w:t>
      </w:r>
    </w:p>
    <w:p w:rsidR="007C4D8F" w:rsidRPr="004A4636" w:rsidRDefault="001D488F">
      <w:pPr>
        <w:spacing w:after="0" w:line="264" w:lineRule="auto"/>
        <w:ind w:firstLine="600"/>
        <w:jc w:val="both"/>
        <w:rPr>
          <w:lang w:val="ru-RU"/>
        </w:rPr>
      </w:pPr>
      <w:r w:rsidRPr="004A4636">
        <w:rPr>
          <w:rFonts w:ascii="Times New Roman" w:hAnsi="Times New Roman"/>
          <w:b/>
          <w:i/>
          <w:color w:val="000000"/>
          <w:sz w:val="28"/>
          <w:lang w:val="ru-RU"/>
        </w:rPr>
        <w:t>Тема 2. Динамика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Принцип относительности Галилея. Первый закон Ньютона. Инерциальные системы отсчёта.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Масса тела. Сила. Принцип суперпозиции сил. Второй закон Ньютона для материальной точки. Третий закон Ньютона для материальных точек.</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Закон всемирного тяготения. Сила тяжести. Первая космическая скорость.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Сила упругости. Закон Гука. Вес тела.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Поступательное и вращательное движение абсолютно твёрдого тела.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Момент силы относительно оси вращения. Плечо силы. Условия равновесия твёрдого тела.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Технические устройства и практическое применение: подшипники, движение искусственных спутников.</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Демонстрации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Явление инерции.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Сравнение масс взаимодействующих тел.</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Второй закон Ньютона.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Измерение сил.</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Сложение сил.</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Зависимость силы упругости от деформации.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Невесомость. Вес тела при ускоренном подъёме и падении.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Сравнение сил трения покоя, качения и скольжения.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Условия равновесия твёрдого тела. Виды равновесия.</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Ученический эксперимент, лабораторные работы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Изучение движения бруска по наклонной плоскости.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lastRenderedPageBreak/>
        <w:t xml:space="preserve">Исследование зависимости сил упругости, возникающих в пружине и резиновом образце, от их деформации.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Исследование условий равновесия твёрдого тела, имеющего ось вращения.</w:t>
      </w:r>
    </w:p>
    <w:p w:rsidR="007C4D8F" w:rsidRPr="004A4636" w:rsidRDefault="001D488F">
      <w:pPr>
        <w:spacing w:after="0" w:line="264" w:lineRule="auto"/>
        <w:ind w:firstLine="600"/>
        <w:jc w:val="both"/>
        <w:rPr>
          <w:lang w:val="ru-RU"/>
        </w:rPr>
      </w:pPr>
      <w:r w:rsidRPr="004A4636">
        <w:rPr>
          <w:rFonts w:ascii="Times New Roman" w:hAnsi="Times New Roman"/>
          <w:b/>
          <w:i/>
          <w:color w:val="000000"/>
          <w:sz w:val="28"/>
          <w:lang w:val="ru-RU"/>
        </w:rPr>
        <w:t>Тема 3. Законы сохранения в механике</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Работа силы. Мощность силы.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Кинетическая энергия материальной точки. Теорема об изменении кинетической энергии.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Упругие и неупругие столкновения.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Технические устройства и практическое применение: водомёт, копёр, пружинный пистолет, движение ракет.</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Демонстрации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Закон сохранения импульса.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Реактивное движение.</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Переход потенциальной энергии в кинетическую и обратно.</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Ученический эксперимент, лабораторные работы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Изучение абсолютно неупругого удара с помощью двух одинаковых нитяных маятников.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Исследование связи работы силы с изменением механической энергии тела на примере растяжения резинового жгута.</w:t>
      </w:r>
    </w:p>
    <w:p w:rsidR="007C4D8F" w:rsidRPr="004A4636" w:rsidRDefault="007C4D8F">
      <w:pPr>
        <w:spacing w:after="0" w:line="264" w:lineRule="auto"/>
        <w:ind w:left="120"/>
        <w:jc w:val="both"/>
        <w:rPr>
          <w:lang w:val="ru-RU"/>
        </w:rPr>
      </w:pPr>
    </w:p>
    <w:p w:rsidR="007C4D8F" w:rsidRPr="004A4636" w:rsidRDefault="001D488F">
      <w:pPr>
        <w:spacing w:after="0" w:line="264" w:lineRule="auto"/>
        <w:ind w:left="120"/>
        <w:jc w:val="both"/>
        <w:rPr>
          <w:lang w:val="ru-RU"/>
        </w:rPr>
      </w:pPr>
      <w:r w:rsidRPr="004A4636">
        <w:rPr>
          <w:rFonts w:ascii="Times New Roman" w:hAnsi="Times New Roman"/>
          <w:b/>
          <w:color w:val="000000"/>
          <w:sz w:val="28"/>
          <w:lang w:val="ru-RU"/>
        </w:rPr>
        <w:t>Раздел 3. Молекулярная физика и термодинамика</w:t>
      </w:r>
    </w:p>
    <w:p w:rsidR="007C4D8F" w:rsidRPr="004A4636" w:rsidRDefault="001D488F">
      <w:pPr>
        <w:spacing w:after="0" w:line="264" w:lineRule="auto"/>
        <w:ind w:firstLine="600"/>
        <w:jc w:val="both"/>
        <w:rPr>
          <w:lang w:val="ru-RU"/>
        </w:rPr>
      </w:pPr>
      <w:r w:rsidRPr="004A4636">
        <w:rPr>
          <w:rFonts w:ascii="Times New Roman" w:hAnsi="Times New Roman"/>
          <w:b/>
          <w:i/>
          <w:color w:val="000000"/>
          <w:sz w:val="28"/>
          <w:lang w:val="ru-RU"/>
        </w:rPr>
        <w:t>Тема 1. Основы молекулярно-кинетической теории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Тепловое равновесие. Температура и её измерение. Шкала температур Цельсия.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lastRenderedPageBreak/>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Технические устройства и практическое применение: термометр, барометр.</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Демонстрации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Опыты, доказывающие дискретное строение вещества, фотографии молекул органических соединений.</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Опыты по диффузии жидкостей и газов.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Модель броуновского движения.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Модель опыта Штерна.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Опыты, доказывающие существование межмолекулярного взаимодействия.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Модель, иллюстрирующая природу давления газа на стенки сосуда.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Опыты, иллюстрирующие уравнение состояния идеального газа, изопроцессы.</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Ученический эксперимент, лабораторные работы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Определение массы воздуха в классной комнате на основе измерений объёма комнаты, давления и температуры воздуха в ней.</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Исследование зависимости между параметрами состояния разреженного газа.</w:t>
      </w:r>
    </w:p>
    <w:p w:rsidR="007C4D8F" w:rsidRPr="004A4636" w:rsidRDefault="001D488F">
      <w:pPr>
        <w:spacing w:after="0" w:line="264" w:lineRule="auto"/>
        <w:ind w:firstLine="600"/>
        <w:jc w:val="both"/>
        <w:rPr>
          <w:lang w:val="ru-RU"/>
        </w:rPr>
      </w:pPr>
      <w:r w:rsidRPr="004A4636">
        <w:rPr>
          <w:rFonts w:ascii="Times New Roman" w:hAnsi="Times New Roman"/>
          <w:b/>
          <w:i/>
          <w:color w:val="000000"/>
          <w:sz w:val="28"/>
          <w:lang w:val="ru-RU"/>
        </w:rPr>
        <w:t>Тема 2. Основы термодинамики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Второй закон термодинамики. Необратимость процессов в природе.</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lastRenderedPageBreak/>
        <w:t>Технические устройства и практическое применение: двигатель внутреннего сгорания, бытовой холодильник, кондиционер.</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Демонстрации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Изменение внутренней энергии (температуры) тела при теплопередаче.</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Опыт по адиабатному расширению воздуха (опыт с воздушным огнивом).</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Модели паровой турбины, двигателя внутреннего сгорания, реактивного двигателя.</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Ученический эксперимент, лабораторные работы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Измерение удельной теплоёмкости.</w:t>
      </w:r>
    </w:p>
    <w:p w:rsidR="007C4D8F" w:rsidRPr="004A4636" w:rsidRDefault="001D488F">
      <w:pPr>
        <w:spacing w:after="0" w:line="264" w:lineRule="auto"/>
        <w:ind w:firstLine="600"/>
        <w:jc w:val="both"/>
        <w:rPr>
          <w:lang w:val="ru-RU"/>
        </w:rPr>
      </w:pPr>
      <w:r w:rsidRPr="004A4636">
        <w:rPr>
          <w:rFonts w:ascii="Times New Roman" w:hAnsi="Times New Roman"/>
          <w:b/>
          <w:i/>
          <w:color w:val="000000"/>
          <w:sz w:val="28"/>
          <w:lang w:val="ru-RU"/>
        </w:rPr>
        <w:t>Тема 3. Агрегатные состояния вещества. Фазовые переходы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Уравнение теплового баланса.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Демонстрации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Свойства насыщенных паров.</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Кипение при пониженном давлении.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Способы измерения влажности.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Наблюдение нагревания и плавления кристаллического вещества.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Демонстрация кристаллов.</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Ученический эксперимент, лабораторные работы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Измерение относительной влажности воздуха.</w:t>
      </w:r>
    </w:p>
    <w:p w:rsidR="007C4D8F" w:rsidRPr="004A4636" w:rsidRDefault="007C4D8F">
      <w:pPr>
        <w:spacing w:after="0" w:line="264" w:lineRule="auto"/>
        <w:ind w:left="120"/>
        <w:jc w:val="both"/>
        <w:rPr>
          <w:lang w:val="ru-RU"/>
        </w:rPr>
      </w:pPr>
    </w:p>
    <w:p w:rsidR="007C4D8F" w:rsidRPr="004A4636" w:rsidRDefault="001D488F">
      <w:pPr>
        <w:spacing w:after="0" w:line="264" w:lineRule="auto"/>
        <w:ind w:left="120"/>
        <w:jc w:val="both"/>
        <w:rPr>
          <w:lang w:val="ru-RU"/>
        </w:rPr>
      </w:pPr>
      <w:r w:rsidRPr="004A4636">
        <w:rPr>
          <w:rFonts w:ascii="Times New Roman" w:hAnsi="Times New Roman"/>
          <w:b/>
          <w:color w:val="000000"/>
          <w:sz w:val="28"/>
          <w:lang w:val="ru-RU"/>
        </w:rPr>
        <w:t>Раздел 4. Электродинамика</w:t>
      </w:r>
    </w:p>
    <w:p w:rsidR="007C4D8F" w:rsidRPr="004A4636" w:rsidRDefault="001D488F">
      <w:pPr>
        <w:spacing w:after="0" w:line="264" w:lineRule="auto"/>
        <w:ind w:firstLine="600"/>
        <w:jc w:val="both"/>
        <w:rPr>
          <w:lang w:val="ru-RU"/>
        </w:rPr>
      </w:pPr>
      <w:r w:rsidRPr="004A4636">
        <w:rPr>
          <w:rFonts w:ascii="Times New Roman" w:hAnsi="Times New Roman"/>
          <w:b/>
          <w:i/>
          <w:color w:val="000000"/>
          <w:sz w:val="28"/>
          <w:lang w:val="ru-RU"/>
        </w:rPr>
        <w:t>Тема 1. Электростатика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Взаимодействие зарядов. Закон Кулона. Точечный электрический заряд. Электрическое поле. Напряжённость электрического поля. Принцип </w:t>
      </w:r>
      <w:r w:rsidRPr="004A4636">
        <w:rPr>
          <w:rFonts w:ascii="Times New Roman" w:hAnsi="Times New Roman"/>
          <w:color w:val="000000"/>
          <w:sz w:val="28"/>
          <w:lang w:val="ru-RU"/>
        </w:rPr>
        <w:lastRenderedPageBreak/>
        <w:t>суперпозиции электрических полей. Линии напряжённости электрического поля.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Электроёмкость. Конденсатор. Электроёмкость плоского конденсатора. Энергия заряженного конденсатора.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Демонстрации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Устройство и принцип действия электрометра.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Взаимодействие наэлектризованных тел.</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Электрическое поле заряженных тел.</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Проводники в электростатическом поле.</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Электростатическая защита.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Диэлектрики в электростатическом поле.</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Зависимость электроёмкости плоского конденсатора от площади пластин, расстояния между ними и диэлектрической проницаемости.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Энергия заряженного конденсатора.</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Ученический эксперимент, лабораторные работы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Измерение электроёмкости конденсатора.</w:t>
      </w:r>
    </w:p>
    <w:p w:rsidR="007C4D8F" w:rsidRPr="004A4636" w:rsidRDefault="001D488F">
      <w:pPr>
        <w:spacing w:after="0" w:line="264" w:lineRule="auto"/>
        <w:ind w:firstLine="600"/>
        <w:jc w:val="both"/>
        <w:rPr>
          <w:lang w:val="ru-RU"/>
        </w:rPr>
      </w:pPr>
      <w:r w:rsidRPr="004A4636">
        <w:rPr>
          <w:rFonts w:ascii="Times New Roman" w:hAnsi="Times New Roman"/>
          <w:b/>
          <w:i/>
          <w:color w:val="000000"/>
          <w:sz w:val="28"/>
          <w:lang w:val="ru-RU"/>
        </w:rPr>
        <w:t>Тема 2. Постоянный электрический ток. Токи в различных средах</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Электрический ток. Условия существования электрического тока. Источники тока. Сила тока. Постоянный ток.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Напряжение. Закон Ома для участка цепи.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Работа электрического тока. Закон Джоуля–Ленца. Мощность электрического тока.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Электронная проводимость твёрдых металлов. Зависимость сопротивления металлов от температуры. Сверхпроводимость.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Электрический ток в вакууме. Свойства электронных пучков.</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sidRPr="004A4636">
        <w:rPr>
          <w:rFonts w:ascii="Times New Roman" w:hAnsi="Times New Roman"/>
          <w:color w:val="000000"/>
          <w:sz w:val="28"/>
          <w:lang w:val="ru-RU"/>
        </w:rPr>
        <w:t>–</w:t>
      </w:r>
      <w:r>
        <w:rPr>
          <w:rFonts w:ascii="Times New Roman" w:hAnsi="Times New Roman"/>
          <w:color w:val="000000"/>
          <w:sz w:val="28"/>
        </w:rPr>
        <w:t>n</w:t>
      </w:r>
      <w:r w:rsidRPr="004A4636">
        <w:rPr>
          <w:rFonts w:ascii="Times New Roman" w:hAnsi="Times New Roman"/>
          <w:color w:val="000000"/>
          <w:sz w:val="28"/>
          <w:lang w:val="ru-RU"/>
        </w:rPr>
        <w:t>-перехода. Полупроводниковые приборы.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Электрический ток в растворах и расплавах электролитов. Электролитическая диссоциация. Электролиз.</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lastRenderedPageBreak/>
        <w:t>Электрический ток в газах. Самостоятельный и несамостоятельный разряд. Молния. Плазма.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Демонстрации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Измерение силы тока и напряжения.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Смешанное соединение проводников.</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Прямое измерение электродвижущей силы. Короткое замыкание гальванического элемента и оценка внутреннего сопротивления.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Зависимость сопротивления металлов от температуры.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Проводимость электролитов.</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Искровой разряд и проводимость воздуха.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Односторонняя проводимость диода.</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Ученический эксперимент, лабораторные работы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Изучение смешанного соединения резисторов.</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Измерение электродвижущей силы источника тока и его внутреннего сопротивления.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Наблюдение электролиза.</w:t>
      </w:r>
    </w:p>
    <w:p w:rsidR="007C4D8F" w:rsidRPr="004A4636" w:rsidRDefault="001D488F">
      <w:pPr>
        <w:spacing w:after="0" w:line="264" w:lineRule="auto"/>
        <w:ind w:firstLine="600"/>
        <w:jc w:val="both"/>
        <w:rPr>
          <w:lang w:val="ru-RU"/>
        </w:rPr>
      </w:pPr>
      <w:r w:rsidRPr="004A4636">
        <w:rPr>
          <w:rFonts w:ascii="Times New Roman" w:hAnsi="Times New Roman"/>
          <w:b/>
          <w:color w:val="000000"/>
          <w:sz w:val="28"/>
          <w:lang w:val="ru-RU"/>
        </w:rPr>
        <w:t>Межпредметные связи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Межпредметные понятия</w:t>
      </w:r>
      <w:r w:rsidRPr="004A4636">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Математика:</w:t>
      </w:r>
      <w:r w:rsidRPr="004A4636">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Биология:</w:t>
      </w:r>
      <w:r w:rsidRPr="004A4636">
        <w:rPr>
          <w:rFonts w:ascii="Times New Roman" w:hAnsi="Times New Roman"/>
          <w:color w:val="000000"/>
          <w:sz w:val="28"/>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Химия:</w:t>
      </w:r>
      <w:r w:rsidRPr="004A4636">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тепловые свойства твёрдых тел, жидкостей и </w:t>
      </w:r>
      <w:r w:rsidRPr="004A4636">
        <w:rPr>
          <w:rFonts w:ascii="Times New Roman" w:hAnsi="Times New Roman"/>
          <w:color w:val="000000"/>
          <w:sz w:val="28"/>
          <w:lang w:val="ru-RU"/>
        </w:rPr>
        <w:lastRenderedPageBreak/>
        <w:t>газов, электрические свойства металлов, электролитическая диссоциация, гальваника.</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География:</w:t>
      </w:r>
      <w:r w:rsidRPr="004A4636">
        <w:rPr>
          <w:rFonts w:ascii="Times New Roman" w:hAnsi="Times New Roman"/>
          <w:color w:val="000000"/>
          <w:sz w:val="28"/>
          <w:lang w:val="ru-RU"/>
        </w:rPr>
        <w:t xml:space="preserve"> влажность воздуха, ветры, барометр, термометр.</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Технология:</w:t>
      </w:r>
      <w:r w:rsidRPr="004A4636">
        <w:rPr>
          <w:rFonts w:ascii="Times New Roman" w:hAnsi="Times New Roman"/>
          <w:color w:val="000000"/>
          <w:sz w:val="28"/>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7C4D8F" w:rsidRPr="004A4636" w:rsidRDefault="007C4D8F">
      <w:pPr>
        <w:spacing w:after="0" w:line="264" w:lineRule="auto"/>
        <w:ind w:left="120"/>
        <w:jc w:val="both"/>
        <w:rPr>
          <w:lang w:val="ru-RU"/>
        </w:rPr>
      </w:pPr>
    </w:p>
    <w:p w:rsidR="007C4D8F" w:rsidRPr="004A4636" w:rsidRDefault="001D488F">
      <w:pPr>
        <w:spacing w:after="0" w:line="264" w:lineRule="auto"/>
        <w:ind w:left="120"/>
        <w:jc w:val="both"/>
        <w:rPr>
          <w:lang w:val="ru-RU"/>
        </w:rPr>
      </w:pPr>
      <w:r w:rsidRPr="004A4636">
        <w:rPr>
          <w:rFonts w:ascii="Times New Roman" w:hAnsi="Times New Roman"/>
          <w:b/>
          <w:color w:val="000000"/>
          <w:sz w:val="28"/>
          <w:lang w:val="ru-RU"/>
        </w:rPr>
        <w:t>11 КЛАСС</w:t>
      </w:r>
    </w:p>
    <w:p w:rsidR="007C4D8F" w:rsidRPr="004A4636" w:rsidRDefault="007C4D8F">
      <w:pPr>
        <w:spacing w:after="0" w:line="264" w:lineRule="auto"/>
        <w:ind w:left="120"/>
        <w:jc w:val="both"/>
        <w:rPr>
          <w:lang w:val="ru-RU"/>
        </w:rPr>
      </w:pPr>
    </w:p>
    <w:p w:rsidR="007C4D8F" w:rsidRPr="004A4636" w:rsidRDefault="001D488F">
      <w:pPr>
        <w:spacing w:after="0" w:line="264" w:lineRule="auto"/>
        <w:ind w:left="120"/>
        <w:jc w:val="both"/>
        <w:rPr>
          <w:lang w:val="ru-RU"/>
        </w:rPr>
      </w:pPr>
      <w:r w:rsidRPr="004A4636">
        <w:rPr>
          <w:rFonts w:ascii="Times New Roman" w:hAnsi="Times New Roman"/>
          <w:b/>
          <w:color w:val="000000"/>
          <w:sz w:val="28"/>
          <w:lang w:val="ru-RU"/>
        </w:rPr>
        <w:t>Раздел 4. Электродинамика</w:t>
      </w:r>
    </w:p>
    <w:p w:rsidR="007C4D8F" w:rsidRPr="004A4636" w:rsidRDefault="001D488F">
      <w:pPr>
        <w:spacing w:after="0" w:line="264" w:lineRule="auto"/>
        <w:ind w:firstLine="600"/>
        <w:jc w:val="both"/>
        <w:rPr>
          <w:lang w:val="ru-RU"/>
        </w:rPr>
      </w:pPr>
      <w:r w:rsidRPr="004A4636">
        <w:rPr>
          <w:rFonts w:ascii="Times New Roman" w:hAnsi="Times New Roman"/>
          <w:b/>
          <w:i/>
          <w:color w:val="000000"/>
          <w:sz w:val="28"/>
          <w:lang w:val="ru-RU"/>
        </w:rPr>
        <w:t>Тема 3. Магнитное поле. Электромагнитная индукция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Сила Ампера, её модуль и направление.</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Сила Лоренца, её модуль и направление. Движение заряженной частицы в однородном магнитном поле. Работа силы Лоренца.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Вихревое электрическое поле. Электродвижущая сила индукции в проводнике, движущемся поступательно в однородном магнитном поле.</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Правило Ленца.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Индуктивность. Явление самоиндукции. Электродвижущая сила самоиндукции.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Энергия магнитного поля катушки с током.</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Электромагнитное поле.</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lastRenderedPageBreak/>
        <w:t>Демонстрации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Опыт Эрстеда.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Отклонение электронного пучка магнитным полем.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Линии индукции магнитного поля.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Взаимодействие двух проводников с током.</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Сила Ампера.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Действие силы Лоренца на ионы электролита.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Явление электромагнитной индукции.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Правило Ленца.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Зависимость электродвижущей силы индукции от скорости изменения магнитного потока.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Явление самоиндукции.</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Ученический эксперимент, лабораторные работы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Изучение магнитного поля катушки с током.</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Исследование действия постоянного магнита на рамку с током.</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Исследование явления электромагнитной индукции.</w:t>
      </w:r>
    </w:p>
    <w:p w:rsidR="007C4D8F" w:rsidRPr="004A4636" w:rsidRDefault="007C4D8F">
      <w:pPr>
        <w:spacing w:after="0" w:line="264" w:lineRule="auto"/>
        <w:ind w:left="120"/>
        <w:jc w:val="both"/>
        <w:rPr>
          <w:lang w:val="ru-RU"/>
        </w:rPr>
      </w:pPr>
    </w:p>
    <w:p w:rsidR="007C4D8F" w:rsidRPr="004A4636" w:rsidRDefault="001D488F">
      <w:pPr>
        <w:spacing w:after="0" w:line="264" w:lineRule="auto"/>
        <w:ind w:left="120"/>
        <w:jc w:val="both"/>
        <w:rPr>
          <w:lang w:val="ru-RU"/>
        </w:rPr>
      </w:pPr>
      <w:r w:rsidRPr="004A4636">
        <w:rPr>
          <w:rFonts w:ascii="Times New Roman" w:hAnsi="Times New Roman"/>
          <w:b/>
          <w:color w:val="000000"/>
          <w:sz w:val="28"/>
          <w:lang w:val="ru-RU"/>
        </w:rPr>
        <w:t>Раздел 5. Колебания и волны</w:t>
      </w:r>
    </w:p>
    <w:p w:rsidR="007C4D8F" w:rsidRPr="004A4636" w:rsidRDefault="001D488F">
      <w:pPr>
        <w:spacing w:after="0" w:line="264" w:lineRule="auto"/>
        <w:ind w:firstLine="600"/>
        <w:jc w:val="both"/>
        <w:rPr>
          <w:lang w:val="ru-RU"/>
        </w:rPr>
      </w:pPr>
      <w:r w:rsidRPr="004A4636">
        <w:rPr>
          <w:rFonts w:ascii="Times New Roman" w:hAnsi="Times New Roman"/>
          <w:b/>
          <w:i/>
          <w:color w:val="000000"/>
          <w:sz w:val="28"/>
          <w:lang w:val="ru-RU"/>
        </w:rPr>
        <w:t>Тема 1. Механические и электромагнитные колебания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Представление о затухающих колебаниях. Вынужденные механические колебания. Резонанс. Вынужденные электромагнитные колебания.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Технические устройства и практическое применение: электрический звонок, генератор переменного тока, линии электропередач.</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Демонстрации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Исследование параметров колебательной системы (пружинный или математический маятник).</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lastRenderedPageBreak/>
        <w:t>Наблюдение затухающих колебаний.</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Исследование свойств вынужденных колебаний.</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Наблюдение резонанса.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Свободные электромагнитные колебания.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Осциллограммы (зависимости силы тока и напряжения от времени) для электромагнитных колебаний.</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Модель линии электропередачи.</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Ученический эксперимент, лабораторные работы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Исследование зависимости периода малых колебаний груза на нити от длины нити и массы груза.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Исследование переменного тока в цепи из последовательно соединённых конденсатора, катушки и резистора.</w:t>
      </w:r>
    </w:p>
    <w:p w:rsidR="007C4D8F" w:rsidRPr="004A4636" w:rsidRDefault="001D488F">
      <w:pPr>
        <w:spacing w:after="0" w:line="264" w:lineRule="auto"/>
        <w:ind w:firstLine="600"/>
        <w:jc w:val="both"/>
        <w:rPr>
          <w:lang w:val="ru-RU"/>
        </w:rPr>
      </w:pPr>
      <w:r w:rsidRPr="004A4636">
        <w:rPr>
          <w:rFonts w:ascii="Times New Roman" w:hAnsi="Times New Roman"/>
          <w:b/>
          <w:i/>
          <w:color w:val="000000"/>
          <w:sz w:val="28"/>
          <w:lang w:val="ru-RU"/>
        </w:rPr>
        <w:t>Тема 2. Механические и электромагнитные волны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Звук. Скорость звука. Громкость звука. Высота тона. Тембр звука.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8"/>
        </w:rPr>
        <w:t>E</w:t>
      </w:r>
      <w:r w:rsidRPr="004A4636">
        <w:rPr>
          <w:rFonts w:ascii="Times New Roman" w:hAnsi="Times New Roman"/>
          <w:color w:val="000000"/>
          <w:sz w:val="28"/>
          <w:lang w:val="ru-RU"/>
        </w:rPr>
        <w:t xml:space="preserve">, </w:t>
      </w:r>
      <w:r>
        <w:rPr>
          <w:rFonts w:ascii="Times New Roman" w:hAnsi="Times New Roman"/>
          <w:color w:val="000000"/>
          <w:sz w:val="28"/>
        </w:rPr>
        <w:t>B</w:t>
      </w:r>
      <w:r w:rsidRPr="004A4636">
        <w:rPr>
          <w:rFonts w:ascii="Times New Roman" w:hAnsi="Times New Roman"/>
          <w:color w:val="000000"/>
          <w:sz w:val="28"/>
          <w:lang w:val="ru-RU"/>
        </w:rPr>
        <w:t xml:space="preserve">, </w:t>
      </w:r>
      <w:r>
        <w:rPr>
          <w:rFonts w:ascii="Times New Roman" w:hAnsi="Times New Roman"/>
          <w:color w:val="000000"/>
          <w:sz w:val="28"/>
        </w:rPr>
        <w:t>V</w:t>
      </w:r>
      <w:r w:rsidRPr="004A4636">
        <w:rPr>
          <w:rFonts w:ascii="Times New Roman" w:hAnsi="Times New Roman"/>
          <w:color w:val="000000"/>
          <w:sz w:val="28"/>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Шкала электромагнитных волн. Применение электромагнитных волн в технике и быту.</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Принципы радиосвязи и телевидения. Радиолокация.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Электромагнитное загрязнение окружающей среды.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Демонстрации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Образование и распространение поперечных и продольных волн.</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Колеблющееся тело как источник звука.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Наблюдение отражения и преломления механических волн.</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Наблюдение интерференции и дифракции механических волн.</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Звуковой резонанс.</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Наблюдение связи громкости звука и высоты тона с амплитудой и частотой колебаний.</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lastRenderedPageBreak/>
        <w:t>Исследование свойств электромагнитных волн: отражение, преломление, поляризация, дифракция, интерференция.</w:t>
      </w:r>
    </w:p>
    <w:p w:rsidR="007C4D8F" w:rsidRPr="004A4636" w:rsidRDefault="001D488F">
      <w:pPr>
        <w:spacing w:after="0" w:line="264" w:lineRule="auto"/>
        <w:ind w:firstLine="600"/>
        <w:jc w:val="both"/>
        <w:rPr>
          <w:lang w:val="ru-RU"/>
        </w:rPr>
      </w:pPr>
      <w:r w:rsidRPr="004A4636">
        <w:rPr>
          <w:rFonts w:ascii="Times New Roman" w:hAnsi="Times New Roman"/>
          <w:b/>
          <w:i/>
          <w:color w:val="000000"/>
          <w:sz w:val="28"/>
          <w:lang w:val="ru-RU"/>
        </w:rPr>
        <w:t>Тема 3. Оптика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Геометрическая оптика. Прямолинейное распространение света в однородной среде. Луч света. Точечный источник света.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Отражение света. Законы отражения света. Построение изображений в плоском зеркале.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Дисперсия света. Сложный состав белого света. Цвет.</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Пределы применимости геометрической оптики.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Поляризация света.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Демонстрации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Прямолинейное распространение, отражение и преломление света. Оптические приборы.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Полное внутреннее отражение. Модель световода.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Исследование свойств изображений в линзах.</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Модели микроскопа, телескопа.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Наблюдение интерференции света.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Наблюдение дифракции света.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Наблюдение дисперсии света.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Получение спектра с помощью призмы.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Получение спектра с помощью дифракционной решётки.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Наблюдение поляризации света.</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Ученический эксперимент, лабораторные работы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lastRenderedPageBreak/>
        <w:t xml:space="preserve">Измерение показателя преломления стекла.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Исследование свойств изображений в линзах.</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Наблюдение дисперсии света.</w:t>
      </w:r>
    </w:p>
    <w:p w:rsidR="007C4D8F" w:rsidRPr="004A4636" w:rsidRDefault="007C4D8F">
      <w:pPr>
        <w:spacing w:after="0" w:line="264" w:lineRule="auto"/>
        <w:ind w:left="120"/>
        <w:jc w:val="both"/>
        <w:rPr>
          <w:lang w:val="ru-RU"/>
        </w:rPr>
      </w:pPr>
    </w:p>
    <w:p w:rsidR="007C4D8F" w:rsidRPr="004A4636" w:rsidRDefault="001D488F">
      <w:pPr>
        <w:spacing w:after="0" w:line="264" w:lineRule="auto"/>
        <w:ind w:left="120"/>
        <w:jc w:val="both"/>
        <w:rPr>
          <w:lang w:val="ru-RU"/>
        </w:rPr>
      </w:pPr>
      <w:r w:rsidRPr="004A4636">
        <w:rPr>
          <w:rFonts w:ascii="Times New Roman" w:hAnsi="Times New Roman"/>
          <w:b/>
          <w:color w:val="000000"/>
          <w:sz w:val="28"/>
          <w:lang w:val="ru-RU"/>
        </w:rPr>
        <w:t>Раздел 6. Основы специальной теории относительности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Относительность одновременности. Замедление времени и сокращение длины.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Энергия и импульс релятивистской частицы.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Связь массы с энергией и импульсом релятивистской частицы. Энергия покоя.</w:t>
      </w:r>
    </w:p>
    <w:p w:rsidR="007C4D8F" w:rsidRPr="004A4636" w:rsidRDefault="007C4D8F">
      <w:pPr>
        <w:spacing w:after="0" w:line="264" w:lineRule="auto"/>
        <w:ind w:left="120"/>
        <w:jc w:val="both"/>
        <w:rPr>
          <w:lang w:val="ru-RU"/>
        </w:rPr>
      </w:pPr>
    </w:p>
    <w:p w:rsidR="007C4D8F" w:rsidRPr="004A4636" w:rsidRDefault="001D488F">
      <w:pPr>
        <w:spacing w:after="0" w:line="264" w:lineRule="auto"/>
        <w:ind w:left="120"/>
        <w:jc w:val="both"/>
        <w:rPr>
          <w:lang w:val="ru-RU"/>
        </w:rPr>
      </w:pPr>
      <w:r w:rsidRPr="004A4636">
        <w:rPr>
          <w:rFonts w:ascii="Times New Roman" w:hAnsi="Times New Roman"/>
          <w:b/>
          <w:color w:val="000000"/>
          <w:sz w:val="28"/>
          <w:lang w:val="ru-RU"/>
        </w:rPr>
        <w:t>Раздел 7. Квантовая физика</w:t>
      </w:r>
    </w:p>
    <w:p w:rsidR="007C4D8F" w:rsidRPr="004A4636" w:rsidRDefault="001D488F">
      <w:pPr>
        <w:spacing w:after="0" w:line="264" w:lineRule="auto"/>
        <w:ind w:firstLine="600"/>
        <w:jc w:val="both"/>
        <w:rPr>
          <w:lang w:val="ru-RU"/>
        </w:rPr>
      </w:pPr>
      <w:r w:rsidRPr="004A4636">
        <w:rPr>
          <w:rFonts w:ascii="Times New Roman" w:hAnsi="Times New Roman"/>
          <w:b/>
          <w:i/>
          <w:color w:val="000000"/>
          <w:sz w:val="28"/>
          <w:lang w:val="ru-RU"/>
        </w:rPr>
        <w:t>Тема 1. Элементы квантовой оптики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Фотоны. Формула Планка связи энергии фотона с его частотой. Энергия и импульс фотона.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Давление света. Опыты П. Н. Лебедева.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Химическое действие света.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Технические устройства и практическое применение: фотоэлемент, фотодатчик, солнечная батарея, светодиод.</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Демонстрации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Фотоэффект на установке с цинковой пластиной.</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Исследование законов внешнего фотоэффекта.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Светодиод.</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Солнечная батарея.</w:t>
      </w:r>
    </w:p>
    <w:p w:rsidR="007C4D8F" w:rsidRPr="004A4636" w:rsidRDefault="001D488F">
      <w:pPr>
        <w:spacing w:after="0" w:line="264" w:lineRule="auto"/>
        <w:ind w:firstLine="600"/>
        <w:jc w:val="both"/>
        <w:rPr>
          <w:lang w:val="ru-RU"/>
        </w:rPr>
      </w:pPr>
      <w:r w:rsidRPr="004A4636">
        <w:rPr>
          <w:rFonts w:ascii="Times New Roman" w:hAnsi="Times New Roman"/>
          <w:b/>
          <w:i/>
          <w:color w:val="000000"/>
          <w:sz w:val="28"/>
          <w:lang w:val="ru-RU"/>
        </w:rPr>
        <w:t>Тема 2. Строение атома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Модель атома Томсона. Опыты Резерфорда по рассеянию </w:t>
      </w:r>
      <w:r>
        <w:rPr>
          <w:rFonts w:ascii="Times New Roman" w:hAnsi="Times New Roman"/>
          <w:color w:val="000000"/>
          <w:sz w:val="28"/>
        </w:rPr>
        <w:t>α</w:t>
      </w:r>
      <w:r w:rsidRPr="004A4636">
        <w:rPr>
          <w:rFonts w:ascii="Times New Roman" w:hAnsi="Times New Roman"/>
          <w:color w:val="000000"/>
          <w:sz w:val="28"/>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Волновые свойства частиц. Волны де Бройля. Корпускулярно-волновой дуализм.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Спонтанное и вынужденное излучение.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Технические устройства и практическое применение: спектральный анализ (спектроскоп), лазер, квантовый компьютер.</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lastRenderedPageBreak/>
        <w:t>Демонстрации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Модель опыта Резерфорда.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Определение длины волны лазера.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Наблюдение линейчатых спектров излучения.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Лазер.</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Ученический эксперимент, лабораторные работы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Наблюдение линейчатого спектра.</w:t>
      </w:r>
    </w:p>
    <w:p w:rsidR="007C4D8F" w:rsidRPr="004A4636" w:rsidRDefault="001D488F">
      <w:pPr>
        <w:spacing w:after="0" w:line="264" w:lineRule="auto"/>
        <w:ind w:firstLine="600"/>
        <w:jc w:val="both"/>
        <w:rPr>
          <w:lang w:val="ru-RU"/>
        </w:rPr>
      </w:pPr>
      <w:r w:rsidRPr="004A4636">
        <w:rPr>
          <w:rFonts w:ascii="Times New Roman" w:hAnsi="Times New Roman"/>
          <w:b/>
          <w:i/>
          <w:color w:val="000000"/>
          <w:sz w:val="28"/>
          <w:lang w:val="ru-RU"/>
        </w:rPr>
        <w:t>Тема 3. Атомное ядро</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Открытие протона и нейтрона. Нуклонная модель ядра Гейзенберга–Иваненко. Заряд ядра. Массовое число ядра. Изотопы.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Альфа-распад. Электронный и позитронный бета-распад. Гамма-излучение. Закон радиоактивного распада.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Энергия связи нуклонов в ядре. Ядерные силы. Дефект массы ядра.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Ядерные реакции. Деление и синтез ядер.</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Ядерный реактор. Термоядерный синтез. Проблемы и перспективы ядерной энергетики. Экологические аспекты ядерной энергетики.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Элементарные частицы. Открытие позитрона.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Методы наблюдения и регистрации элементарных частиц.</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Фундаментальные взаимодействия. Единство физической картины мира.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Технические устройства и практическое применение: дозиметр, камера Вильсона, ядерный реактор, атомная бомба.</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Демонстрации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Счётчик ионизирующих частиц.</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Ученический эксперимент, лабораторные работы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Исследование треков частиц (по готовым фотографиям).</w:t>
      </w:r>
    </w:p>
    <w:p w:rsidR="007C4D8F" w:rsidRPr="004A4636" w:rsidRDefault="007C4D8F">
      <w:pPr>
        <w:spacing w:after="0" w:line="264" w:lineRule="auto"/>
        <w:ind w:left="120"/>
        <w:jc w:val="both"/>
        <w:rPr>
          <w:lang w:val="ru-RU"/>
        </w:rPr>
      </w:pPr>
    </w:p>
    <w:p w:rsidR="007C4D8F" w:rsidRPr="004A4636" w:rsidRDefault="001D488F">
      <w:pPr>
        <w:spacing w:after="0" w:line="264" w:lineRule="auto"/>
        <w:ind w:left="120"/>
        <w:jc w:val="both"/>
        <w:rPr>
          <w:lang w:val="ru-RU"/>
        </w:rPr>
      </w:pPr>
      <w:r w:rsidRPr="004A4636">
        <w:rPr>
          <w:rFonts w:ascii="Times New Roman" w:hAnsi="Times New Roman"/>
          <w:b/>
          <w:color w:val="000000"/>
          <w:sz w:val="28"/>
          <w:lang w:val="ru-RU"/>
        </w:rPr>
        <w:t>Раздел 8. Элементы астрономии и астрофизики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Этапы развития астрономии. Прикладное и мировоззренческое значение астрономии.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Вид звёздного неба. Созвездия, яркие звёзды, планеты, их видимое движение.</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Солнечная система.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w:t>
      </w:r>
      <w:r w:rsidRPr="004A4636">
        <w:rPr>
          <w:rFonts w:ascii="Times New Roman" w:hAnsi="Times New Roman"/>
          <w:color w:val="000000"/>
          <w:sz w:val="28"/>
          <w:lang w:val="ru-RU"/>
        </w:rPr>
        <w:lastRenderedPageBreak/>
        <w:t>звёзд. Современные представления о происхождении и эволюции Солнца и звёзд. Этапы жизни звёзд.</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Масштабная структура Вселенной. Метагалактика.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Нерешённые проблемы астрономии.</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Ученические наблюдения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Наблюдения в телескоп Луны, планет, Млечного Пути.</w:t>
      </w:r>
    </w:p>
    <w:p w:rsidR="007C4D8F" w:rsidRPr="004A4636" w:rsidRDefault="001D488F">
      <w:pPr>
        <w:spacing w:after="0" w:line="264" w:lineRule="auto"/>
        <w:ind w:firstLine="600"/>
        <w:jc w:val="both"/>
        <w:rPr>
          <w:lang w:val="ru-RU"/>
        </w:rPr>
      </w:pPr>
      <w:r w:rsidRPr="004A4636">
        <w:rPr>
          <w:rFonts w:ascii="Times New Roman" w:hAnsi="Times New Roman"/>
          <w:b/>
          <w:color w:val="000000"/>
          <w:sz w:val="28"/>
          <w:lang w:val="ru-RU"/>
        </w:rPr>
        <w:t>Обобщающее повторение</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7C4D8F" w:rsidRPr="004A4636" w:rsidRDefault="001D488F">
      <w:pPr>
        <w:spacing w:after="0" w:line="264" w:lineRule="auto"/>
        <w:ind w:firstLine="600"/>
        <w:jc w:val="both"/>
        <w:rPr>
          <w:lang w:val="ru-RU"/>
        </w:rPr>
      </w:pPr>
      <w:r w:rsidRPr="004A4636">
        <w:rPr>
          <w:rFonts w:ascii="Times New Roman" w:hAnsi="Times New Roman"/>
          <w:b/>
          <w:color w:val="000000"/>
          <w:sz w:val="28"/>
          <w:lang w:val="ru-RU"/>
        </w:rPr>
        <w:t>Межпредметные связи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Межпредметные понятия</w:t>
      </w:r>
      <w:r w:rsidRPr="004A4636">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Математика:</w:t>
      </w:r>
      <w:r w:rsidRPr="004A4636">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Биология:</w:t>
      </w:r>
      <w:r w:rsidRPr="004A4636">
        <w:rPr>
          <w:rFonts w:ascii="Times New Roman" w:hAnsi="Times New Roman"/>
          <w:color w:val="000000"/>
          <w:sz w:val="28"/>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Химия:</w:t>
      </w:r>
      <w:r w:rsidRPr="004A4636">
        <w:rPr>
          <w:rFonts w:ascii="Times New Roman" w:hAnsi="Times New Roman"/>
          <w:color w:val="000000"/>
          <w:sz w:val="28"/>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lastRenderedPageBreak/>
        <w:t>География:</w:t>
      </w:r>
      <w:r w:rsidRPr="004A4636">
        <w:rPr>
          <w:rFonts w:ascii="Times New Roman" w:hAnsi="Times New Roman"/>
          <w:color w:val="000000"/>
          <w:sz w:val="28"/>
          <w:lang w:val="ru-RU"/>
        </w:rPr>
        <w:t xml:space="preserve"> магнитные полюса Земли, залежи магнитных руд, фотосъёмка земной поверхности, предсказание землетрясений.</w:t>
      </w:r>
    </w:p>
    <w:p w:rsidR="007C4D8F" w:rsidRPr="004A4636" w:rsidRDefault="001D488F">
      <w:pPr>
        <w:spacing w:after="0" w:line="264" w:lineRule="auto"/>
        <w:ind w:firstLine="600"/>
        <w:jc w:val="both"/>
        <w:rPr>
          <w:lang w:val="ru-RU"/>
        </w:rPr>
      </w:pPr>
      <w:r w:rsidRPr="004A4636">
        <w:rPr>
          <w:rFonts w:ascii="Times New Roman" w:hAnsi="Times New Roman"/>
          <w:i/>
          <w:color w:val="000000"/>
          <w:sz w:val="28"/>
          <w:lang w:val="ru-RU"/>
        </w:rPr>
        <w:t>Технология:</w:t>
      </w:r>
      <w:r w:rsidRPr="004A4636">
        <w:rPr>
          <w:rFonts w:ascii="Times New Roman" w:hAnsi="Times New Roman"/>
          <w:color w:val="000000"/>
          <w:sz w:val="28"/>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rsidR="007C4D8F" w:rsidRPr="004A4636" w:rsidRDefault="007C4D8F">
      <w:pPr>
        <w:rPr>
          <w:lang w:val="ru-RU"/>
        </w:rPr>
        <w:sectPr w:rsidR="007C4D8F" w:rsidRPr="004A4636">
          <w:pgSz w:w="11906" w:h="16383"/>
          <w:pgMar w:top="1134" w:right="850" w:bottom="1134" w:left="1701" w:header="720" w:footer="720" w:gutter="0"/>
          <w:cols w:space="720"/>
        </w:sectPr>
      </w:pPr>
    </w:p>
    <w:p w:rsidR="007C4D8F" w:rsidRPr="004A4636" w:rsidRDefault="007C4D8F">
      <w:pPr>
        <w:spacing w:after="0" w:line="264" w:lineRule="auto"/>
        <w:ind w:left="120"/>
        <w:jc w:val="both"/>
        <w:rPr>
          <w:lang w:val="ru-RU"/>
        </w:rPr>
      </w:pPr>
      <w:bookmarkStart w:id="10" w:name="block-70909187"/>
      <w:bookmarkEnd w:id="9"/>
    </w:p>
    <w:p w:rsidR="007C4D8F" w:rsidRPr="004A4636" w:rsidRDefault="001D488F">
      <w:pPr>
        <w:spacing w:after="0" w:line="264" w:lineRule="auto"/>
        <w:ind w:left="120"/>
        <w:jc w:val="both"/>
        <w:rPr>
          <w:lang w:val="ru-RU"/>
        </w:rPr>
      </w:pPr>
      <w:r w:rsidRPr="004A4636">
        <w:rPr>
          <w:rFonts w:ascii="Times New Roman" w:hAnsi="Times New Roman"/>
          <w:b/>
          <w:color w:val="000000"/>
          <w:sz w:val="28"/>
          <w:lang w:val="ru-RU"/>
        </w:rPr>
        <w:t>ПЛАНИРУЕМЫЕ РЕЗУЛЬТАТЫ ОСВОЕНИЯ ПРОГРАММЫ ПО ФИЗИКЕ НА УРОВНЕ СРЕДНЕГО ОБЩЕГО ОБРАЗОВАНИЯ</w:t>
      </w:r>
    </w:p>
    <w:p w:rsidR="007C4D8F" w:rsidRPr="004A4636" w:rsidRDefault="007C4D8F">
      <w:pPr>
        <w:spacing w:after="0" w:line="264" w:lineRule="auto"/>
        <w:ind w:left="120"/>
        <w:jc w:val="both"/>
        <w:rPr>
          <w:lang w:val="ru-RU"/>
        </w:rPr>
      </w:pP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7C4D8F" w:rsidRPr="004A4636" w:rsidRDefault="007C4D8F">
      <w:pPr>
        <w:spacing w:after="0"/>
        <w:ind w:left="120"/>
        <w:rPr>
          <w:lang w:val="ru-RU"/>
        </w:rPr>
      </w:pPr>
      <w:bookmarkStart w:id="11" w:name="_Toc138345808"/>
      <w:bookmarkEnd w:id="11"/>
    </w:p>
    <w:p w:rsidR="007C4D8F" w:rsidRPr="004A4636" w:rsidRDefault="001D488F">
      <w:pPr>
        <w:spacing w:after="0"/>
        <w:ind w:left="120"/>
        <w:rPr>
          <w:lang w:val="ru-RU"/>
        </w:rPr>
      </w:pPr>
      <w:r w:rsidRPr="004A4636">
        <w:rPr>
          <w:rFonts w:ascii="Times New Roman" w:hAnsi="Times New Roman"/>
          <w:b/>
          <w:color w:val="000000"/>
          <w:sz w:val="28"/>
          <w:lang w:val="ru-RU"/>
        </w:rPr>
        <w:t>ЛИЧНОСТНЫЕ РЕЗУЛЬТАТЫ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7C4D8F" w:rsidRPr="004A4636" w:rsidRDefault="001D488F">
      <w:pPr>
        <w:spacing w:after="0" w:line="264" w:lineRule="auto"/>
        <w:ind w:firstLine="600"/>
        <w:jc w:val="both"/>
        <w:rPr>
          <w:lang w:val="ru-RU"/>
        </w:rPr>
      </w:pPr>
      <w:r w:rsidRPr="004A4636">
        <w:rPr>
          <w:rFonts w:ascii="Times New Roman" w:hAnsi="Times New Roman"/>
          <w:b/>
          <w:color w:val="000000"/>
          <w:sz w:val="28"/>
          <w:lang w:val="ru-RU"/>
        </w:rPr>
        <w:t>1) гражданского воспитания: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готовность к гуманитарной и волонтёрской деятельности;</w:t>
      </w:r>
    </w:p>
    <w:p w:rsidR="007C4D8F" w:rsidRPr="004A4636" w:rsidRDefault="001D488F">
      <w:pPr>
        <w:spacing w:after="0" w:line="264" w:lineRule="auto"/>
        <w:ind w:firstLine="600"/>
        <w:jc w:val="both"/>
        <w:rPr>
          <w:lang w:val="ru-RU"/>
        </w:rPr>
      </w:pPr>
      <w:r w:rsidRPr="004A4636">
        <w:rPr>
          <w:rFonts w:ascii="Times New Roman" w:hAnsi="Times New Roman"/>
          <w:b/>
          <w:color w:val="000000"/>
          <w:sz w:val="28"/>
          <w:lang w:val="ru-RU"/>
        </w:rPr>
        <w:t>2)</w:t>
      </w:r>
      <w:r w:rsidRPr="004A4636">
        <w:rPr>
          <w:rFonts w:ascii="Times New Roman" w:hAnsi="Times New Roman"/>
          <w:color w:val="000000"/>
          <w:sz w:val="28"/>
          <w:lang w:val="ru-RU"/>
        </w:rPr>
        <w:t xml:space="preserve"> </w:t>
      </w:r>
      <w:r w:rsidRPr="004A4636">
        <w:rPr>
          <w:rFonts w:ascii="Times New Roman" w:hAnsi="Times New Roman"/>
          <w:b/>
          <w:color w:val="000000"/>
          <w:sz w:val="28"/>
          <w:lang w:val="ru-RU"/>
        </w:rPr>
        <w:t>патриотического воспитания: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сформированность российской гражданской идентичности, патриотизма;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техники;</w:t>
      </w:r>
    </w:p>
    <w:p w:rsidR="007C4D8F" w:rsidRPr="004A4636" w:rsidRDefault="001D488F">
      <w:pPr>
        <w:spacing w:after="0" w:line="264" w:lineRule="auto"/>
        <w:ind w:firstLine="600"/>
        <w:jc w:val="both"/>
        <w:rPr>
          <w:lang w:val="ru-RU"/>
        </w:rPr>
      </w:pPr>
      <w:r w:rsidRPr="004A4636">
        <w:rPr>
          <w:rFonts w:ascii="Times New Roman" w:hAnsi="Times New Roman"/>
          <w:b/>
          <w:color w:val="000000"/>
          <w:sz w:val="28"/>
          <w:lang w:val="ru-RU"/>
        </w:rPr>
        <w:t>3)</w:t>
      </w:r>
      <w:r w:rsidRPr="004A4636">
        <w:rPr>
          <w:rFonts w:ascii="Times New Roman" w:hAnsi="Times New Roman"/>
          <w:color w:val="000000"/>
          <w:sz w:val="28"/>
          <w:lang w:val="ru-RU"/>
        </w:rPr>
        <w:t xml:space="preserve"> </w:t>
      </w:r>
      <w:r w:rsidRPr="004A4636">
        <w:rPr>
          <w:rFonts w:ascii="Times New Roman" w:hAnsi="Times New Roman"/>
          <w:b/>
          <w:color w:val="000000"/>
          <w:sz w:val="28"/>
          <w:lang w:val="ru-RU"/>
        </w:rPr>
        <w:t>духовно-нравственного воспитания: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сформированность нравственного сознания, этического поведения;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осознание личного вклада в построение устойчивого будущего;</w:t>
      </w:r>
    </w:p>
    <w:p w:rsidR="007C4D8F" w:rsidRPr="004A4636" w:rsidRDefault="001D488F">
      <w:pPr>
        <w:spacing w:after="0" w:line="264" w:lineRule="auto"/>
        <w:ind w:firstLine="600"/>
        <w:jc w:val="both"/>
        <w:rPr>
          <w:lang w:val="ru-RU"/>
        </w:rPr>
      </w:pPr>
      <w:r w:rsidRPr="004A4636">
        <w:rPr>
          <w:rFonts w:ascii="Times New Roman" w:hAnsi="Times New Roman"/>
          <w:b/>
          <w:color w:val="000000"/>
          <w:sz w:val="28"/>
          <w:lang w:val="ru-RU"/>
        </w:rPr>
        <w:t>4)</w:t>
      </w:r>
      <w:r w:rsidRPr="004A4636">
        <w:rPr>
          <w:rFonts w:ascii="Times New Roman" w:hAnsi="Times New Roman"/>
          <w:color w:val="000000"/>
          <w:sz w:val="28"/>
          <w:lang w:val="ru-RU"/>
        </w:rPr>
        <w:t xml:space="preserve"> </w:t>
      </w:r>
      <w:r w:rsidRPr="004A4636">
        <w:rPr>
          <w:rFonts w:ascii="Times New Roman" w:hAnsi="Times New Roman"/>
          <w:b/>
          <w:color w:val="000000"/>
          <w:sz w:val="28"/>
          <w:lang w:val="ru-RU"/>
        </w:rPr>
        <w:t>эстетического воспитания: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rsidR="007C4D8F" w:rsidRPr="004A4636" w:rsidRDefault="001D488F">
      <w:pPr>
        <w:spacing w:after="0" w:line="264" w:lineRule="auto"/>
        <w:ind w:firstLine="600"/>
        <w:jc w:val="both"/>
        <w:rPr>
          <w:lang w:val="ru-RU"/>
        </w:rPr>
      </w:pPr>
      <w:r w:rsidRPr="004A4636">
        <w:rPr>
          <w:rFonts w:ascii="Times New Roman" w:hAnsi="Times New Roman"/>
          <w:b/>
          <w:color w:val="000000"/>
          <w:sz w:val="28"/>
          <w:lang w:val="ru-RU"/>
        </w:rPr>
        <w:lastRenderedPageBreak/>
        <w:t>5)</w:t>
      </w:r>
      <w:r w:rsidRPr="004A4636">
        <w:rPr>
          <w:rFonts w:ascii="Times New Roman" w:hAnsi="Times New Roman"/>
          <w:color w:val="000000"/>
          <w:sz w:val="28"/>
          <w:lang w:val="ru-RU"/>
        </w:rPr>
        <w:t xml:space="preserve"> </w:t>
      </w:r>
      <w:r w:rsidRPr="004A4636">
        <w:rPr>
          <w:rFonts w:ascii="Times New Roman" w:hAnsi="Times New Roman"/>
          <w:b/>
          <w:color w:val="000000"/>
          <w:sz w:val="28"/>
          <w:lang w:val="ru-RU"/>
        </w:rPr>
        <w:t>трудового воспитания: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rsidR="007C4D8F" w:rsidRPr="004A4636" w:rsidRDefault="001D488F">
      <w:pPr>
        <w:spacing w:after="0" w:line="264" w:lineRule="auto"/>
        <w:ind w:firstLine="600"/>
        <w:jc w:val="both"/>
        <w:rPr>
          <w:lang w:val="ru-RU"/>
        </w:rPr>
      </w:pPr>
      <w:r w:rsidRPr="004A4636">
        <w:rPr>
          <w:rFonts w:ascii="Times New Roman" w:hAnsi="Times New Roman"/>
          <w:b/>
          <w:color w:val="000000"/>
          <w:sz w:val="28"/>
          <w:lang w:val="ru-RU"/>
        </w:rPr>
        <w:t>6)</w:t>
      </w:r>
      <w:r w:rsidRPr="004A4636">
        <w:rPr>
          <w:rFonts w:ascii="Times New Roman" w:hAnsi="Times New Roman"/>
          <w:color w:val="000000"/>
          <w:sz w:val="28"/>
          <w:lang w:val="ru-RU"/>
        </w:rPr>
        <w:t xml:space="preserve"> </w:t>
      </w:r>
      <w:r w:rsidRPr="004A4636">
        <w:rPr>
          <w:rFonts w:ascii="Times New Roman" w:hAnsi="Times New Roman"/>
          <w:b/>
          <w:color w:val="000000"/>
          <w:sz w:val="28"/>
          <w:lang w:val="ru-RU"/>
        </w:rPr>
        <w:t>экологического воспитания: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rsidR="007C4D8F" w:rsidRPr="004A4636" w:rsidRDefault="001D488F">
      <w:pPr>
        <w:spacing w:after="0" w:line="264" w:lineRule="auto"/>
        <w:ind w:firstLine="600"/>
        <w:jc w:val="both"/>
        <w:rPr>
          <w:lang w:val="ru-RU"/>
        </w:rPr>
      </w:pPr>
      <w:r w:rsidRPr="004A4636">
        <w:rPr>
          <w:rFonts w:ascii="Times New Roman" w:hAnsi="Times New Roman"/>
          <w:b/>
          <w:color w:val="000000"/>
          <w:sz w:val="28"/>
          <w:lang w:val="ru-RU"/>
        </w:rPr>
        <w:t>7)</w:t>
      </w:r>
      <w:r w:rsidRPr="004A4636">
        <w:rPr>
          <w:rFonts w:ascii="Times New Roman" w:hAnsi="Times New Roman"/>
          <w:color w:val="000000"/>
          <w:sz w:val="28"/>
          <w:lang w:val="ru-RU"/>
        </w:rPr>
        <w:t xml:space="preserve"> </w:t>
      </w:r>
      <w:r w:rsidRPr="004A4636">
        <w:rPr>
          <w:rFonts w:ascii="Times New Roman" w:hAnsi="Times New Roman"/>
          <w:b/>
          <w:color w:val="000000"/>
          <w:sz w:val="28"/>
          <w:lang w:val="ru-RU"/>
        </w:rPr>
        <w:t>ценности научного познания: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7C4D8F" w:rsidRPr="004A4636" w:rsidRDefault="007C4D8F">
      <w:pPr>
        <w:spacing w:after="0"/>
        <w:ind w:left="120"/>
        <w:rPr>
          <w:lang w:val="ru-RU"/>
        </w:rPr>
      </w:pPr>
      <w:bookmarkStart w:id="12" w:name="_Toc138345809"/>
      <w:bookmarkEnd w:id="12"/>
    </w:p>
    <w:p w:rsidR="007C4D8F" w:rsidRPr="004A4636" w:rsidRDefault="001D488F">
      <w:pPr>
        <w:spacing w:after="0"/>
        <w:ind w:left="120"/>
        <w:rPr>
          <w:lang w:val="ru-RU"/>
        </w:rPr>
      </w:pPr>
      <w:r w:rsidRPr="004A4636">
        <w:rPr>
          <w:rFonts w:ascii="Times New Roman" w:hAnsi="Times New Roman"/>
          <w:b/>
          <w:color w:val="000000"/>
          <w:sz w:val="28"/>
          <w:lang w:val="ru-RU"/>
        </w:rPr>
        <w:t>МЕТАПРЕДМЕТНЫЕ РЕЗУЛЬТАТЫ</w:t>
      </w:r>
    </w:p>
    <w:p w:rsidR="007C4D8F" w:rsidRPr="004A4636" w:rsidRDefault="007C4D8F">
      <w:pPr>
        <w:spacing w:after="0"/>
        <w:ind w:left="120"/>
        <w:rPr>
          <w:lang w:val="ru-RU"/>
        </w:rPr>
      </w:pPr>
    </w:p>
    <w:p w:rsidR="007C4D8F" w:rsidRPr="004A4636" w:rsidRDefault="001D488F">
      <w:pPr>
        <w:spacing w:after="0" w:line="264" w:lineRule="auto"/>
        <w:ind w:left="120"/>
        <w:jc w:val="both"/>
        <w:rPr>
          <w:lang w:val="ru-RU"/>
        </w:rPr>
      </w:pPr>
      <w:r w:rsidRPr="004A4636">
        <w:rPr>
          <w:rFonts w:ascii="Times New Roman" w:hAnsi="Times New Roman"/>
          <w:b/>
          <w:color w:val="000000"/>
          <w:sz w:val="28"/>
          <w:lang w:val="ru-RU"/>
        </w:rPr>
        <w:t>Познавательные универсальные учебные действия</w:t>
      </w:r>
    </w:p>
    <w:p w:rsidR="007C4D8F" w:rsidRPr="004A4636" w:rsidRDefault="001D488F">
      <w:pPr>
        <w:spacing w:after="0" w:line="264" w:lineRule="auto"/>
        <w:ind w:left="120"/>
        <w:jc w:val="both"/>
        <w:rPr>
          <w:lang w:val="ru-RU"/>
        </w:rPr>
      </w:pPr>
      <w:r w:rsidRPr="004A4636">
        <w:rPr>
          <w:rFonts w:ascii="Times New Roman" w:hAnsi="Times New Roman"/>
          <w:b/>
          <w:color w:val="000000"/>
          <w:sz w:val="28"/>
          <w:lang w:val="ru-RU"/>
        </w:rPr>
        <w:t>Базовые логические действия: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определять цели деятельности, задавать параметры и критерии их достижения;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развивать креативное мышление при решении жизненных проблем.</w:t>
      </w:r>
    </w:p>
    <w:p w:rsidR="007C4D8F" w:rsidRPr="004A4636" w:rsidRDefault="001D488F">
      <w:pPr>
        <w:spacing w:after="0" w:line="264" w:lineRule="auto"/>
        <w:ind w:left="120"/>
        <w:jc w:val="both"/>
        <w:rPr>
          <w:lang w:val="ru-RU"/>
        </w:rPr>
      </w:pPr>
      <w:r w:rsidRPr="004A4636">
        <w:rPr>
          <w:rFonts w:ascii="Times New Roman" w:hAnsi="Times New Roman"/>
          <w:b/>
          <w:color w:val="000000"/>
          <w:sz w:val="28"/>
          <w:lang w:val="ru-RU"/>
        </w:rPr>
        <w:t>Базовые исследовательские действия</w:t>
      </w:r>
      <w:r w:rsidRPr="004A4636">
        <w:rPr>
          <w:rFonts w:ascii="Times New Roman" w:hAnsi="Times New Roman"/>
          <w:color w:val="000000"/>
          <w:sz w:val="28"/>
          <w:lang w:val="ru-RU"/>
        </w:rPr>
        <w:t>:</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владеть научной терминологией, ключевыми понятиями и методами физической науки;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lastRenderedPageBreak/>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давать оценку новым ситуациям, оценивать приобретённый опыт;</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уметь переносить знания по физике в практическую область жизнедеятельности;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уметь интегрировать знания из разных предметных областей;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выдвигать новые идеи, предлагать оригинальные подходы и решения;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ставить проблемы и задачи, допускающие альтернативные решения.</w:t>
      </w:r>
    </w:p>
    <w:p w:rsidR="007C4D8F" w:rsidRPr="004A4636" w:rsidRDefault="001D488F">
      <w:pPr>
        <w:spacing w:after="0" w:line="264" w:lineRule="auto"/>
        <w:ind w:left="120"/>
        <w:jc w:val="both"/>
        <w:rPr>
          <w:lang w:val="ru-RU"/>
        </w:rPr>
      </w:pPr>
      <w:r w:rsidRPr="004A4636">
        <w:rPr>
          <w:rFonts w:ascii="Times New Roman" w:hAnsi="Times New Roman"/>
          <w:b/>
          <w:color w:val="000000"/>
          <w:sz w:val="28"/>
          <w:lang w:val="ru-RU"/>
        </w:rPr>
        <w:t>Работа с информацией:</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оценивать достоверность информации;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7C4D8F" w:rsidRPr="004A4636" w:rsidRDefault="007C4D8F">
      <w:pPr>
        <w:spacing w:after="0" w:line="264" w:lineRule="auto"/>
        <w:ind w:left="120"/>
        <w:jc w:val="both"/>
        <w:rPr>
          <w:lang w:val="ru-RU"/>
        </w:rPr>
      </w:pPr>
    </w:p>
    <w:p w:rsidR="007C4D8F" w:rsidRPr="004A4636" w:rsidRDefault="001D488F">
      <w:pPr>
        <w:spacing w:after="0" w:line="264" w:lineRule="auto"/>
        <w:ind w:left="120"/>
        <w:jc w:val="both"/>
        <w:rPr>
          <w:lang w:val="ru-RU"/>
        </w:rPr>
      </w:pPr>
      <w:r w:rsidRPr="004A4636">
        <w:rPr>
          <w:rFonts w:ascii="Times New Roman" w:hAnsi="Times New Roman"/>
          <w:b/>
          <w:color w:val="000000"/>
          <w:sz w:val="28"/>
          <w:lang w:val="ru-RU"/>
        </w:rPr>
        <w:t>Коммуникативные универсальные учебные действия: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осуществлять общение на уроках физики и во внеурочной деятельности;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распознавать предпосылки конфликтных ситуаций и смягчать конфликты;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lastRenderedPageBreak/>
        <w:t>развёрнуто и логично излагать свою точку зрения с использованием языковых средств;</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понимать и использовать преимущества командной и индивидуальной работы;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7C4D8F" w:rsidRPr="004A4636" w:rsidRDefault="007C4D8F">
      <w:pPr>
        <w:spacing w:after="0" w:line="264" w:lineRule="auto"/>
        <w:ind w:left="120"/>
        <w:jc w:val="both"/>
        <w:rPr>
          <w:lang w:val="ru-RU"/>
        </w:rPr>
      </w:pPr>
    </w:p>
    <w:p w:rsidR="007C4D8F" w:rsidRPr="004A4636" w:rsidRDefault="001D488F">
      <w:pPr>
        <w:spacing w:after="0" w:line="264" w:lineRule="auto"/>
        <w:ind w:left="120"/>
        <w:jc w:val="both"/>
        <w:rPr>
          <w:lang w:val="ru-RU"/>
        </w:rPr>
      </w:pPr>
      <w:r w:rsidRPr="004A4636">
        <w:rPr>
          <w:rFonts w:ascii="Times New Roman" w:hAnsi="Times New Roman"/>
          <w:b/>
          <w:color w:val="000000"/>
          <w:sz w:val="28"/>
          <w:lang w:val="ru-RU"/>
        </w:rPr>
        <w:t>Регулятивные универсальные учебные действия</w:t>
      </w:r>
    </w:p>
    <w:p w:rsidR="007C4D8F" w:rsidRPr="004A4636" w:rsidRDefault="001D488F">
      <w:pPr>
        <w:spacing w:after="0" w:line="264" w:lineRule="auto"/>
        <w:ind w:left="120"/>
        <w:jc w:val="both"/>
        <w:rPr>
          <w:lang w:val="ru-RU"/>
        </w:rPr>
      </w:pPr>
      <w:r w:rsidRPr="004A4636">
        <w:rPr>
          <w:rFonts w:ascii="Times New Roman" w:hAnsi="Times New Roman"/>
          <w:b/>
          <w:color w:val="000000"/>
          <w:sz w:val="28"/>
          <w:lang w:val="ru-RU"/>
        </w:rPr>
        <w:t>Самоорганизация: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давать оценку новым ситуациям;</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расширять рамки учебного предмета на основе личных предпочтений;</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оценивать приобретённый опыт;</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rsidR="007C4D8F" w:rsidRPr="004A4636" w:rsidRDefault="001D488F">
      <w:pPr>
        <w:spacing w:after="0" w:line="264" w:lineRule="auto"/>
        <w:ind w:left="120"/>
        <w:jc w:val="both"/>
        <w:rPr>
          <w:lang w:val="ru-RU"/>
        </w:rPr>
      </w:pPr>
      <w:r w:rsidRPr="004A4636">
        <w:rPr>
          <w:rFonts w:ascii="Times New Roman" w:hAnsi="Times New Roman"/>
          <w:b/>
          <w:color w:val="000000"/>
          <w:sz w:val="28"/>
          <w:lang w:val="ru-RU"/>
        </w:rPr>
        <w:t>Самоконтроль, эмоциональный интеллект:</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использовать приёмы рефлексии для оценки ситуации, выбора верного решения;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уметь оценивать риски и своевременно принимать решения по их снижению;</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принимать мотивы и аргументы других при анализе результатов деятельности;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принимать себя, понимая свои недостатки и достоинства;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принимать мотивы и аргументы других при анализе результатов деятельности;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признавать своё право и право других на ошибки.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7C4D8F" w:rsidRPr="004A4636" w:rsidRDefault="007C4D8F">
      <w:pPr>
        <w:spacing w:after="0"/>
        <w:ind w:left="120"/>
        <w:rPr>
          <w:lang w:val="ru-RU"/>
        </w:rPr>
      </w:pPr>
      <w:bookmarkStart w:id="13" w:name="_Toc138345810"/>
      <w:bookmarkStart w:id="14" w:name="_Toc134720971"/>
      <w:bookmarkEnd w:id="13"/>
      <w:bookmarkEnd w:id="14"/>
    </w:p>
    <w:p w:rsidR="007C4D8F" w:rsidRPr="004A4636" w:rsidRDefault="007C4D8F">
      <w:pPr>
        <w:spacing w:after="0"/>
        <w:ind w:left="120"/>
        <w:rPr>
          <w:lang w:val="ru-RU"/>
        </w:rPr>
      </w:pPr>
    </w:p>
    <w:p w:rsidR="007C4D8F" w:rsidRPr="004A4636" w:rsidRDefault="001D488F">
      <w:pPr>
        <w:spacing w:after="0"/>
        <w:ind w:left="120"/>
        <w:rPr>
          <w:lang w:val="ru-RU"/>
        </w:rPr>
      </w:pPr>
      <w:r w:rsidRPr="004A4636">
        <w:rPr>
          <w:rFonts w:ascii="Times New Roman" w:hAnsi="Times New Roman"/>
          <w:b/>
          <w:color w:val="000000"/>
          <w:sz w:val="28"/>
          <w:lang w:val="ru-RU"/>
        </w:rPr>
        <w:t>ПРЕДМЕТНЫЕ РЕЗУЛЬТАТЫ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К концу обучения </w:t>
      </w:r>
      <w:r w:rsidRPr="004A4636">
        <w:rPr>
          <w:rFonts w:ascii="Times New Roman" w:hAnsi="Times New Roman"/>
          <w:b/>
          <w:color w:val="000000"/>
          <w:sz w:val="28"/>
          <w:lang w:val="ru-RU"/>
        </w:rPr>
        <w:t>в 10 классе</w:t>
      </w:r>
      <w:r w:rsidRPr="004A4636">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8"/>
        </w:rPr>
        <w:t>I</w:t>
      </w:r>
      <w:r w:rsidRPr="004A4636">
        <w:rPr>
          <w:rFonts w:ascii="Times New Roman" w:hAnsi="Times New Roman"/>
          <w:color w:val="000000"/>
          <w:sz w:val="28"/>
          <w:lang w:val="ru-RU"/>
        </w:rPr>
        <w:t xml:space="preserve">, </w:t>
      </w:r>
      <w:r>
        <w:rPr>
          <w:rFonts w:ascii="Times New Roman" w:hAnsi="Times New Roman"/>
          <w:color w:val="000000"/>
          <w:sz w:val="28"/>
        </w:rPr>
        <w:t>II</w:t>
      </w:r>
      <w:r w:rsidRPr="004A4636">
        <w:rPr>
          <w:rFonts w:ascii="Times New Roman" w:hAnsi="Times New Roman"/>
          <w:color w:val="000000"/>
          <w:sz w:val="28"/>
          <w:lang w:val="ru-RU"/>
        </w:rPr>
        <w:t xml:space="preserve"> и </w:t>
      </w:r>
      <w:r>
        <w:rPr>
          <w:rFonts w:ascii="Times New Roman" w:hAnsi="Times New Roman"/>
          <w:color w:val="000000"/>
          <w:sz w:val="28"/>
        </w:rPr>
        <w:t>III</w:t>
      </w:r>
      <w:r w:rsidRPr="004A4636">
        <w:rPr>
          <w:rFonts w:ascii="Times New Roman" w:hAnsi="Times New Roman"/>
          <w:color w:val="000000"/>
          <w:sz w:val="28"/>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 xml:space="preserve">К концу обучения </w:t>
      </w:r>
      <w:r w:rsidRPr="004A4636">
        <w:rPr>
          <w:rFonts w:ascii="Times New Roman" w:hAnsi="Times New Roman"/>
          <w:b/>
          <w:color w:val="000000"/>
          <w:sz w:val="28"/>
          <w:lang w:val="ru-RU"/>
        </w:rPr>
        <w:t>в 11 классе</w:t>
      </w:r>
      <w:r w:rsidRPr="004A4636">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определять направление вектора индукции магнитного поля проводника с током, силы Ампера и силы Лоренца;</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строить и описывать изображение, создаваемое плоским зеркалом, тонкой линзой;</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7C4D8F" w:rsidRPr="004A4636" w:rsidRDefault="001D488F">
      <w:pPr>
        <w:spacing w:after="0" w:line="264" w:lineRule="auto"/>
        <w:ind w:firstLine="600"/>
        <w:jc w:val="both"/>
        <w:rPr>
          <w:lang w:val="ru-RU"/>
        </w:rPr>
      </w:pPr>
      <w:r w:rsidRPr="004A4636">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7C4D8F" w:rsidRPr="004A4636" w:rsidRDefault="007C4D8F">
      <w:pPr>
        <w:rPr>
          <w:lang w:val="ru-RU"/>
        </w:rPr>
        <w:sectPr w:rsidR="007C4D8F" w:rsidRPr="004A4636">
          <w:pgSz w:w="11906" w:h="16383"/>
          <w:pgMar w:top="1134" w:right="850" w:bottom="1134" w:left="1701" w:header="720" w:footer="720" w:gutter="0"/>
          <w:cols w:space="720"/>
        </w:sectPr>
      </w:pPr>
    </w:p>
    <w:p w:rsidR="007C4D8F" w:rsidRDefault="001D488F">
      <w:pPr>
        <w:spacing w:after="0"/>
        <w:ind w:left="120"/>
      </w:pPr>
      <w:bookmarkStart w:id="15" w:name="block-70909188"/>
      <w:bookmarkEnd w:id="10"/>
      <w:r w:rsidRPr="004A4636">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7C4D8F" w:rsidRDefault="001D488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4500"/>
        <w:gridCol w:w="1602"/>
        <w:gridCol w:w="1841"/>
        <w:gridCol w:w="1910"/>
        <w:gridCol w:w="2800"/>
      </w:tblGrid>
      <w:tr w:rsidR="007C4D8F">
        <w:trPr>
          <w:trHeight w:val="144"/>
          <w:tblCellSpacing w:w="20" w:type="nil"/>
        </w:trPr>
        <w:tc>
          <w:tcPr>
            <w:tcW w:w="524" w:type="dxa"/>
            <w:vMerge w:val="restart"/>
            <w:tcMar>
              <w:top w:w="50" w:type="dxa"/>
              <w:left w:w="100" w:type="dxa"/>
            </w:tcMar>
            <w:vAlign w:val="center"/>
          </w:tcPr>
          <w:p w:rsidR="007C4D8F" w:rsidRDefault="001D488F">
            <w:pPr>
              <w:spacing w:after="0"/>
              <w:ind w:left="135"/>
            </w:pPr>
            <w:r>
              <w:rPr>
                <w:rFonts w:ascii="Times New Roman" w:hAnsi="Times New Roman"/>
                <w:b/>
                <w:color w:val="000000"/>
                <w:sz w:val="24"/>
              </w:rPr>
              <w:t xml:space="preserve">№ п/п </w:t>
            </w:r>
          </w:p>
          <w:p w:rsidR="007C4D8F" w:rsidRDefault="007C4D8F">
            <w:pPr>
              <w:spacing w:after="0"/>
              <w:ind w:left="135"/>
            </w:pPr>
          </w:p>
        </w:tc>
        <w:tc>
          <w:tcPr>
            <w:tcW w:w="2552" w:type="dxa"/>
            <w:vMerge w:val="restart"/>
            <w:tcMar>
              <w:top w:w="50" w:type="dxa"/>
              <w:left w:w="100" w:type="dxa"/>
            </w:tcMar>
            <w:vAlign w:val="center"/>
          </w:tcPr>
          <w:p w:rsidR="007C4D8F" w:rsidRDefault="001D488F">
            <w:pPr>
              <w:spacing w:after="0"/>
              <w:ind w:left="135"/>
            </w:pPr>
            <w:r>
              <w:rPr>
                <w:rFonts w:ascii="Times New Roman" w:hAnsi="Times New Roman"/>
                <w:b/>
                <w:color w:val="000000"/>
                <w:sz w:val="24"/>
              </w:rPr>
              <w:t xml:space="preserve">Наименование разделов и тем программы </w:t>
            </w:r>
          </w:p>
          <w:p w:rsidR="007C4D8F" w:rsidRDefault="007C4D8F">
            <w:pPr>
              <w:spacing w:after="0"/>
              <w:ind w:left="135"/>
            </w:pPr>
          </w:p>
        </w:tc>
        <w:tc>
          <w:tcPr>
            <w:tcW w:w="0" w:type="auto"/>
            <w:gridSpan w:val="3"/>
            <w:tcMar>
              <w:top w:w="50" w:type="dxa"/>
              <w:left w:w="100" w:type="dxa"/>
            </w:tcMar>
            <w:vAlign w:val="center"/>
          </w:tcPr>
          <w:p w:rsidR="007C4D8F" w:rsidRDefault="001D488F">
            <w:pPr>
              <w:spacing w:after="0"/>
            </w:pPr>
            <w:r>
              <w:rPr>
                <w:rFonts w:ascii="Times New Roman" w:hAnsi="Times New Roman"/>
                <w:b/>
                <w:color w:val="000000"/>
                <w:sz w:val="24"/>
              </w:rPr>
              <w:t>Количество часов</w:t>
            </w:r>
          </w:p>
        </w:tc>
        <w:tc>
          <w:tcPr>
            <w:tcW w:w="2765" w:type="dxa"/>
            <w:vMerge w:val="restart"/>
            <w:tcMar>
              <w:top w:w="50" w:type="dxa"/>
              <w:left w:w="100" w:type="dxa"/>
            </w:tcMar>
            <w:vAlign w:val="center"/>
          </w:tcPr>
          <w:p w:rsidR="007C4D8F" w:rsidRDefault="001D488F">
            <w:pPr>
              <w:spacing w:after="0"/>
              <w:ind w:left="135"/>
            </w:pPr>
            <w:r>
              <w:rPr>
                <w:rFonts w:ascii="Times New Roman" w:hAnsi="Times New Roman"/>
                <w:b/>
                <w:color w:val="000000"/>
                <w:sz w:val="24"/>
              </w:rPr>
              <w:t xml:space="preserve">Электронные (цифровые) образовательные ресурсы </w:t>
            </w:r>
          </w:p>
          <w:p w:rsidR="007C4D8F" w:rsidRDefault="007C4D8F">
            <w:pPr>
              <w:spacing w:after="0"/>
              <w:ind w:left="135"/>
            </w:pPr>
          </w:p>
        </w:tc>
      </w:tr>
      <w:tr w:rsidR="007C4D8F">
        <w:trPr>
          <w:trHeight w:val="144"/>
          <w:tblCellSpacing w:w="20" w:type="nil"/>
        </w:trPr>
        <w:tc>
          <w:tcPr>
            <w:tcW w:w="0" w:type="auto"/>
            <w:vMerge/>
            <w:tcBorders>
              <w:top w:val="nil"/>
            </w:tcBorders>
            <w:tcMar>
              <w:top w:w="50" w:type="dxa"/>
              <w:left w:w="100" w:type="dxa"/>
            </w:tcMar>
          </w:tcPr>
          <w:p w:rsidR="007C4D8F" w:rsidRDefault="007C4D8F"/>
        </w:tc>
        <w:tc>
          <w:tcPr>
            <w:tcW w:w="0" w:type="auto"/>
            <w:vMerge/>
            <w:tcBorders>
              <w:top w:val="nil"/>
            </w:tcBorders>
            <w:tcMar>
              <w:top w:w="50" w:type="dxa"/>
              <w:left w:w="100" w:type="dxa"/>
            </w:tcMar>
          </w:tcPr>
          <w:p w:rsidR="007C4D8F" w:rsidRDefault="007C4D8F"/>
        </w:tc>
        <w:tc>
          <w:tcPr>
            <w:tcW w:w="1019" w:type="dxa"/>
            <w:tcMar>
              <w:top w:w="50" w:type="dxa"/>
              <w:left w:w="100" w:type="dxa"/>
            </w:tcMar>
            <w:vAlign w:val="center"/>
          </w:tcPr>
          <w:p w:rsidR="007C4D8F" w:rsidRDefault="001D488F">
            <w:pPr>
              <w:spacing w:after="0"/>
              <w:ind w:left="135"/>
            </w:pPr>
            <w:r>
              <w:rPr>
                <w:rFonts w:ascii="Times New Roman" w:hAnsi="Times New Roman"/>
                <w:b/>
                <w:color w:val="000000"/>
                <w:sz w:val="24"/>
              </w:rPr>
              <w:t xml:space="preserve">Всего </w:t>
            </w:r>
          </w:p>
          <w:p w:rsidR="007C4D8F" w:rsidRDefault="007C4D8F">
            <w:pPr>
              <w:spacing w:after="0"/>
              <w:ind w:left="135"/>
            </w:pPr>
          </w:p>
        </w:tc>
        <w:tc>
          <w:tcPr>
            <w:tcW w:w="1749" w:type="dxa"/>
            <w:tcMar>
              <w:top w:w="50" w:type="dxa"/>
              <w:left w:w="100" w:type="dxa"/>
            </w:tcMar>
            <w:vAlign w:val="center"/>
          </w:tcPr>
          <w:p w:rsidR="007C4D8F" w:rsidRDefault="001D488F">
            <w:pPr>
              <w:spacing w:after="0"/>
              <w:ind w:left="135"/>
            </w:pPr>
            <w:r>
              <w:rPr>
                <w:rFonts w:ascii="Times New Roman" w:hAnsi="Times New Roman"/>
                <w:b/>
                <w:color w:val="000000"/>
                <w:sz w:val="24"/>
              </w:rPr>
              <w:t xml:space="preserve">Контрольные работы </w:t>
            </w:r>
          </w:p>
          <w:p w:rsidR="007C4D8F" w:rsidRDefault="007C4D8F">
            <w:pPr>
              <w:spacing w:after="0"/>
              <w:ind w:left="135"/>
            </w:pPr>
          </w:p>
        </w:tc>
        <w:tc>
          <w:tcPr>
            <w:tcW w:w="1832" w:type="dxa"/>
            <w:tcMar>
              <w:top w:w="50" w:type="dxa"/>
              <w:left w:w="100" w:type="dxa"/>
            </w:tcMar>
            <w:vAlign w:val="center"/>
          </w:tcPr>
          <w:p w:rsidR="007C4D8F" w:rsidRDefault="001D488F">
            <w:pPr>
              <w:spacing w:after="0"/>
              <w:ind w:left="135"/>
            </w:pPr>
            <w:r>
              <w:rPr>
                <w:rFonts w:ascii="Times New Roman" w:hAnsi="Times New Roman"/>
                <w:b/>
                <w:color w:val="000000"/>
                <w:sz w:val="24"/>
              </w:rPr>
              <w:t xml:space="preserve">Практические работы </w:t>
            </w:r>
          </w:p>
          <w:p w:rsidR="007C4D8F" w:rsidRDefault="007C4D8F">
            <w:pPr>
              <w:spacing w:after="0"/>
              <w:ind w:left="135"/>
            </w:pPr>
          </w:p>
        </w:tc>
        <w:tc>
          <w:tcPr>
            <w:tcW w:w="0" w:type="auto"/>
            <w:vMerge/>
            <w:tcBorders>
              <w:top w:val="nil"/>
            </w:tcBorders>
            <w:tcMar>
              <w:top w:w="50" w:type="dxa"/>
              <w:left w:w="100" w:type="dxa"/>
            </w:tcMar>
          </w:tcPr>
          <w:p w:rsidR="007C4D8F" w:rsidRDefault="007C4D8F"/>
        </w:tc>
      </w:tr>
      <w:tr w:rsidR="007C4D8F" w:rsidRPr="004A4636">
        <w:trPr>
          <w:trHeight w:val="144"/>
          <w:tblCellSpacing w:w="20" w:type="nil"/>
        </w:trPr>
        <w:tc>
          <w:tcPr>
            <w:tcW w:w="0" w:type="auto"/>
            <w:gridSpan w:val="6"/>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b/>
                <w:color w:val="000000"/>
                <w:sz w:val="24"/>
                <w:lang w:val="ru-RU"/>
              </w:rPr>
              <w:t>Раздел 1.</w:t>
            </w:r>
            <w:r w:rsidRPr="004A4636">
              <w:rPr>
                <w:rFonts w:ascii="Times New Roman" w:hAnsi="Times New Roman"/>
                <w:color w:val="000000"/>
                <w:sz w:val="24"/>
                <w:lang w:val="ru-RU"/>
              </w:rPr>
              <w:t xml:space="preserve"> </w:t>
            </w:r>
            <w:r w:rsidRPr="004A4636">
              <w:rPr>
                <w:rFonts w:ascii="Times New Roman" w:hAnsi="Times New Roman"/>
                <w:b/>
                <w:color w:val="000000"/>
                <w:sz w:val="24"/>
                <w:lang w:val="ru-RU"/>
              </w:rPr>
              <w:t>ФИЗИКА И МЕТОДЫ НАУЧНОГО ПОЗНАНИЯ</w:t>
            </w:r>
          </w:p>
        </w:tc>
      </w:tr>
      <w:tr w:rsidR="007C4D8F" w:rsidRPr="004A4636">
        <w:trPr>
          <w:trHeight w:val="144"/>
          <w:tblCellSpacing w:w="20" w:type="nil"/>
        </w:trPr>
        <w:tc>
          <w:tcPr>
            <w:tcW w:w="524" w:type="dxa"/>
            <w:tcMar>
              <w:top w:w="50" w:type="dxa"/>
              <w:left w:w="100" w:type="dxa"/>
            </w:tcMar>
            <w:vAlign w:val="center"/>
          </w:tcPr>
          <w:p w:rsidR="007C4D8F" w:rsidRDefault="001D488F">
            <w:pPr>
              <w:spacing w:after="0"/>
            </w:pPr>
            <w:r>
              <w:rPr>
                <w:rFonts w:ascii="Times New Roman" w:hAnsi="Times New Roman"/>
                <w:color w:val="000000"/>
                <w:sz w:val="24"/>
              </w:rPr>
              <w:t>1.1</w:t>
            </w:r>
          </w:p>
        </w:tc>
        <w:tc>
          <w:tcPr>
            <w:tcW w:w="255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Физика и методы научного познания</w:t>
            </w:r>
          </w:p>
        </w:tc>
        <w:tc>
          <w:tcPr>
            <w:tcW w:w="1019"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49" w:type="dxa"/>
            <w:tcMar>
              <w:top w:w="50" w:type="dxa"/>
              <w:left w:w="100" w:type="dxa"/>
            </w:tcMar>
            <w:vAlign w:val="center"/>
          </w:tcPr>
          <w:p w:rsidR="007C4D8F" w:rsidRDefault="007C4D8F">
            <w:pPr>
              <w:spacing w:after="0"/>
              <w:ind w:left="135"/>
              <w:jc w:val="center"/>
            </w:pPr>
          </w:p>
        </w:tc>
        <w:tc>
          <w:tcPr>
            <w:tcW w:w="1832" w:type="dxa"/>
            <w:tcMar>
              <w:top w:w="50" w:type="dxa"/>
              <w:left w:w="100" w:type="dxa"/>
            </w:tcMar>
            <w:vAlign w:val="center"/>
          </w:tcPr>
          <w:p w:rsidR="007C4D8F" w:rsidRDefault="007C4D8F">
            <w:pPr>
              <w:spacing w:after="0"/>
              <w:ind w:left="135"/>
              <w:jc w:val="center"/>
            </w:pPr>
          </w:p>
        </w:tc>
        <w:tc>
          <w:tcPr>
            <w:tcW w:w="2765"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/7</w:t>
              </w:r>
              <w:r>
                <w:rPr>
                  <w:rFonts w:ascii="Times New Roman" w:hAnsi="Times New Roman"/>
                  <w:color w:val="0000FF"/>
                  <w:u w:val="single"/>
                </w:rPr>
                <w:t>f</w:t>
              </w:r>
              <w:r w:rsidRPr="004A4636">
                <w:rPr>
                  <w:rFonts w:ascii="Times New Roman" w:hAnsi="Times New Roman"/>
                  <w:color w:val="0000FF"/>
                  <w:u w:val="single"/>
                  <w:lang w:val="ru-RU"/>
                </w:rPr>
                <w:t>41</w:t>
              </w:r>
              <w:r>
                <w:rPr>
                  <w:rFonts w:ascii="Times New Roman" w:hAnsi="Times New Roman"/>
                  <w:color w:val="0000FF"/>
                  <w:u w:val="single"/>
                </w:rPr>
                <w:t>bf</w:t>
              </w:r>
              <w:r w:rsidRPr="004A4636">
                <w:rPr>
                  <w:rFonts w:ascii="Times New Roman" w:hAnsi="Times New Roman"/>
                  <w:color w:val="0000FF"/>
                  <w:u w:val="single"/>
                  <w:lang w:val="ru-RU"/>
                </w:rPr>
                <w:t>72</w:t>
              </w:r>
            </w:hyperlink>
          </w:p>
        </w:tc>
      </w:tr>
      <w:tr w:rsidR="007C4D8F">
        <w:trPr>
          <w:trHeight w:val="144"/>
          <w:tblCellSpacing w:w="20" w:type="nil"/>
        </w:trPr>
        <w:tc>
          <w:tcPr>
            <w:tcW w:w="0" w:type="auto"/>
            <w:gridSpan w:val="2"/>
            <w:tcMar>
              <w:top w:w="50" w:type="dxa"/>
              <w:left w:w="100" w:type="dxa"/>
            </w:tcMar>
            <w:vAlign w:val="center"/>
          </w:tcPr>
          <w:p w:rsidR="007C4D8F" w:rsidRDefault="001D488F">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C4D8F" w:rsidRDefault="007C4D8F"/>
        </w:tc>
      </w:tr>
      <w:tr w:rsidR="007C4D8F">
        <w:trPr>
          <w:trHeight w:val="144"/>
          <w:tblCellSpacing w:w="20" w:type="nil"/>
        </w:trPr>
        <w:tc>
          <w:tcPr>
            <w:tcW w:w="0" w:type="auto"/>
            <w:gridSpan w:val="6"/>
            <w:tcMar>
              <w:top w:w="50" w:type="dxa"/>
              <w:left w:w="100" w:type="dxa"/>
            </w:tcMar>
            <w:vAlign w:val="center"/>
          </w:tcPr>
          <w:p w:rsidR="007C4D8F" w:rsidRDefault="001D488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МЕХАНИКА</w:t>
            </w:r>
          </w:p>
        </w:tc>
      </w:tr>
      <w:tr w:rsidR="007C4D8F" w:rsidRPr="004A4636">
        <w:trPr>
          <w:trHeight w:val="144"/>
          <w:tblCellSpacing w:w="20" w:type="nil"/>
        </w:trPr>
        <w:tc>
          <w:tcPr>
            <w:tcW w:w="524" w:type="dxa"/>
            <w:tcMar>
              <w:top w:w="50" w:type="dxa"/>
              <w:left w:w="100" w:type="dxa"/>
            </w:tcMar>
            <w:vAlign w:val="center"/>
          </w:tcPr>
          <w:p w:rsidR="007C4D8F" w:rsidRDefault="001D488F">
            <w:pPr>
              <w:spacing w:after="0"/>
            </w:pPr>
            <w:r>
              <w:rPr>
                <w:rFonts w:ascii="Times New Roman" w:hAnsi="Times New Roman"/>
                <w:color w:val="000000"/>
                <w:sz w:val="24"/>
              </w:rPr>
              <w:t>2.1</w:t>
            </w:r>
          </w:p>
        </w:tc>
        <w:tc>
          <w:tcPr>
            <w:tcW w:w="2552" w:type="dxa"/>
            <w:tcMar>
              <w:top w:w="50" w:type="dxa"/>
              <w:left w:w="100" w:type="dxa"/>
            </w:tcMar>
            <w:vAlign w:val="center"/>
          </w:tcPr>
          <w:p w:rsidR="007C4D8F" w:rsidRDefault="001D488F">
            <w:pPr>
              <w:spacing w:after="0"/>
              <w:ind w:left="135"/>
            </w:pPr>
            <w:r>
              <w:rPr>
                <w:rFonts w:ascii="Times New Roman" w:hAnsi="Times New Roman"/>
                <w:color w:val="000000"/>
                <w:sz w:val="24"/>
              </w:rPr>
              <w:t>Кинематика</w:t>
            </w:r>
          </w:p>
        </w:tc>
        <w:tc>
          <w:tcPr>
            <w:tcW w:w="1019"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5 </w:t>
            </w:r>
          </w:p>
        </w:tc>
        <w:tc>
          <w:tcPr>
            <w:tcW w:w="1749" w:type="dxa"/>
            <w:tcMar>
              <w:top w:w="50" w:type="dxa"/>
              <w:left w:w="100" w:type="dxa"/>
            </w:tcMar>
            <w:vAlign w:val="center"/>
          </w:tcPr>
          <w:p w:rsidR="007C4D8F" w:rsidRDefault="007C4D8F">
            <w:pPr>
              <w:spacing w:after="0"/>
              <w:ind w:left="135"/>
              <w:jc w:val="center"/>
            </w:pPr>
          </w:p>
        </w:tc>
        <w:tc>
          <w:tcPr>
            <w:tcW w:w="1832" w:type="dxa"/>
            <w:tcMar>
              <w:top w:w="50" w:type="dxa"/>
              <w:left w:w="100" w:type="dxa"/>
            </w:tcMar>
            <w:vAlign w:val="center"/>
          </w:tcPr>
          <w:p w:rsidR="007C4D8F" w:rsidRDefault="007C4D8F">
            <w:pPr>
              <w:spacing w:after="0"/>
              <w:ind w:left="135"/>
              <w:jc w:val="center"/>
            </w:pPr>
          </w:p>
        </w:tc>
        <w:tc>
          <w:tcPr>
            <w:tcW w:w="2765"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/7</w:t>
              </w:r>
              <w:r>
                <w:rPr>
                  <w:rFonts w:ascii="Times New Roman" w:hAnsi="Times New Roman"/>
                  <w:color w:val="0000FF"/>
                  <w:u w:val="single"/>
                </w:rPr>
                <w:t>f</w:t>
              </w:r>
              <w:r w:rsidRPr="004A4636">
                <w:rPr>
                  <w:rFonts w:ascii="Times New Roman" w:hAnsi="Times New Roman"/>
                  <w:color w:val="0000FF"/>
                  <w:u w:val="single"/>
                  <w:lang w:val="ru-RU"/>
                </w:rPr>
                <w:t>41</w:t>
              </w:r>
              <w:r>
                <w:rPr>
                  <w:rFonts w:ascii="Times New Roman" w:hAnsi="Times New Roman"/>
                  <w:color w:val="0000FF"/>
                  <w:u w:val="single"/>
                </w:rPr>
                <w:t>bf</w:t>
              </w:r>
              <w:r w:rsidRPr="004A4636">
                <w:rPr>
                  <w:rFonts w:ascii="Times New Roman" w:hAnsi="Times New Roman"/>
                  <w:color w:val="0000FF"/>
                  <w:u w:val="single"/>
                  <w:lang w:val="ru-RU"/>
                </w:rPr>
                <w:t>72</w:t>
              </w:r>
            </w:hyperlink>
          </w:p>
        </w:tc>
      </w:tr>
      <w:tr w:rsidR="007C4D8F" w:rsidRPr="004A4636">
        <w:trPr>
          <w:trHeight w:val="144"/>
          <w:tblCellSpacing w:w="20" w:type="nil"/>
        </w:trPr>
        <w:tc>
          <w:tcPr>
            <w:tcW w:w="524" w:type="dxa"/>
            <w:tcMar>
              <w:top w:w="50" w:type="dxa"/>
              <w:left w:w="100" w:type="dxa"/>
            </w:tcMar>
            <w:vAlign w:val="center"/>
          </w:tcPr>
          <w:p w:rsidR="007C4D8F" w:rsidRDefault="001D488F">
            <w:pPr>
              <w:spacing w:after="0"/>
            </w:pPr>
            <w:r>
              <w:rPr>
                <w:rFonts w:ascii="Times New Roman" w:hAnsi="Times New Roman"/>
                <w:color w:val="000000"/>
                <w:sz w:val="24"/>
              </w:rPr>
              <w:t>2.2</w:t>
            </w:r>
          </w:p>
        </w:tc>
        <w:tc>
          <w:tcPr>
            <w:tcW w:w="2552" w:type="dxa"/>
            <w:tcMar>
              <w:top w:w="50" w:type="dxa"/>
              <w:left w:w="100" w:type="dxa"/>
            </w:tcMar>
            <w:vAlign w:val="center"/>
          </w:tcPr>
          <w:p w:rsidR="007C4D8F" w:rsidRDefault="001D488F">
            <w:pPr>
              <w:spacing w:after="0"/>
              <w:ind w:left="135"/>
            </w:pPr>
            <w:r>
              <w:rPr>
                <w:rFonts w:ascii="Times New Roman" w:hAnsi="Times New Roman"/>
                <w:color w:val="000000"/>
                <w:sz w:val="24"/>
              </w:rPr>
              <w:t>Динамика</w:t>
            </w:r>
          </w:p>
        </w:tc>
        <w:tc>
          <w:tcPr>
            <w:tcW w:w="1019"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7 </w:t>
            </w:r>
          </w:p>
        </w:tc>
        <w:tc>
          <w:tcPr>
            <w:tcW w:w="1749" w:type="dxa"/>
            <w:tcMar>
              <w:top w:w="50" w:type="dxa"/>
              <w:left w:w="100" w:type="dxa"/>
            </w:tcMar>
            <w:vAlign w:val="center"/>
          </w:tcPr>
          <w:p w:rsidR="007C4D8F" w:rsidRDefault="007C4D8F">
            <w:pPr>
              <w:spacing w:after="0"/>
              <w:ind w:left="135"/>
              <w:jc w:val="center"/>
            </w:pPr>
          </w:p>
        </w:tc>
        <w:tc>
          <w:tcPr>
            <w:tcW w:w="1832" w:type="dxa"/>
            <w:tcMar>
              <w:top w:w="50" w:type="dxa"/>
              <w:left w:w="100" w:type="dxa"/>
            </w:tcMar>
            <w:vAlign w:val="center"/>
          </w:tcPr>
          <w:p w:rsidR="007C4D8F" w:rsidRDefault="007C4D8F">
            <w:pPr>
              <w:spacing w:after="0"/>
              <w:ind w:left="135"/>
              <w:jc w:val="center"/>
            </w:pPr>
          </w:p>
        </w:tc>
        <w:tc>
          <w:tcPr>
            <w:tcW w:w="2765"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/7</w:t>
              </w:r>
              <w:r>
                <w:rPr>
                  <w:rFonts w:ascii="Times New Roman" w:hAnsi="Times New Roman"/>
                  <w:color w:val="0000FF"/>
                  <w:u w:val="single"/>
                </w:rPr>
                <w:t>f</w:t>
              </w:r>
              <w:r w:rsidRPr="004A4636">
                <w:rPr>
                  <w:rFonts w:ascii="Times New Roman" w:hAnsi="Times New Roman"/>
                  <w:color w:val="0000FF"/>
                  <w:u w:val="single"/>
                  <w:lang w:val="ru-RU"/>
                </w:rPr>
                <w:t>41</w:t>
              </w:r>
              <w:r>
                <w:rPr>
                  <w:rFonts w:ascii="Times New Roman" w:hAnsi="Times New Roman"/>
                  <w:color w:val="0000FF"/>
                  <w:u w:val="single"/>
                </w:rPr>
                <w:t>bf</w:t>
              </w:r>
              <w:r w:rsidRPr="004A4636">
                <w:rPr>
                  <w:rFonts w:ascii="Times New Roman" w:hAnsi="Times New Roman"/>
                  <w:color w:val="0000FF"/>
                  <w:u w:val="single"/>
                  <w:lang w:val="ru-RU"/>
                </w:rPr>
                <w:t>72</w:t>
              </w:r>
            </w:hyperlink>
          </w:p>
        </w:tc>
      </w:tr>
      <w:tr w:rsidR="007C4D8F" w:rsidRPr="004A4636">
        <w:trPr>
          <w:trHeight w:val="144"/>
          <w:tblCellSpacing w:w="20" w:type="nil"/>
        </w:trPr>
        <w:tc>
          <w:tcPr>
            <w:tcW w:w="524" w:type="dxa"/>
            <w:tcMar>
              <w:top w:w="50" w:type="dxa"/>
              <w:left w:w="100" w:type="dxa"/>
            </w:tcMar>
            <w:vAlign w:val="center"/>
          </w:tcPr>
          <w:p w:rsidR="007C4D8F" w:rsidRDefault="001D488F">
            <w:pPr>
              <w:spacing w:after="0"/>
            </w:pPr>
            <w:r>
              <w:rPr>
                <w:rFonts w:ascii="Times New Roman" w:hAnsi="Times New Roman"/>
                <w:color w:val="000000"/>
                <w:sz w:val="24"/>
              </w:rPr>
              <w:t>2.3</w:t>
            </w:r>
          </w:p>
        </w:tc>
        <w:tc>
          <w:tcPr>
            <w:tcW w:w="2552" w:type="dxa"/>
            <w:tcMar>
              <w:top w:w="50" w:type="dxa"/>
              <w:left w:w="100" w:type="dxa"/>
            </w:tcMar>
            <w:vAlign w:val="center"/>
          </w:tcPr>
          <w:p w:rsidR="007C4D8F" w:rsidRDefault="001D488F">
            <w:pPr>
              <w:spacing w:after="0"/>
              <w:ind w:left="135"/>
            </w:pPr>
            <w:r>
              <w:rPr>
                <w:rFonts w:ascii="Times New Roman" w:hAnsi="Times New Roman"/>
                <w:color w:val="000000"/>
                <w:sz w:val="24"/>
              </w:rPr>
              <w:t>Законы сохранения в механике</w:t>
            </w:r>
          </w:p>
        </w:tc>
        <w:tc>
          <w:tcPr>
            <w:tcW w:w="1019"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6 </w:t>
            </w:r>
          </w:p>
        </w:tc>
        <w:tc>
          <w:tcPr>
            <w:tcW w:w="1749"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/7</w:t>
              </w:r>
              <w:r>
                <w:rPr>
                  <w:rFonts w:ascii="Times New Roman" w:hAnsi="Times New Roman"/>
                  <w:color w:val="0000FF"/>
                  <w:u w:val="single"/>
                </w:rPr>
                <w:t>f</w:t>
              </w:r>
              <w:r w:rsidRPr="004A4636">
                <w:rPr>
                  <w:rFonts w:ascii="Times New Roman" w:hAnsi="Times New Roman"/>
                  <w:color w:val="0000FF"/>
                  <w:u w:val="single"/>
                  <w:lang w:val="ru-RU"/>
                </w:rPr>
                <w:t>41</w:t>
              </w:r>
              <w:r>
                <w:rPr>
                  <w:rFonts w:ascii="Times New Roman" w:hAnsi="Times New Roman"/>
                  <w:color w:val="0000FF"/>
                  <w:u w:val="single"/>
                </w:rPr>
                <w:t>bf</w:t>
              </w:r>
              <w:r w:rsidRPr="004A4636">
                <w:rPr>
                  <w:rFonts w:ascii="Times New Roman" w:hAnsi="Times New Roman"/>
                  <w:color w:val="0000FF"/>
                  <w:u w:val="single"/>
                  <w:lang w:val="ru-RU"/>
                </w:rPr>
                <w:t>72</w:t>
              </w:r>
            </w:hyperlink>
          </w:p>
        </w:tc>
      </w:tr>
      <w:tr w:rsidR="007C4D8F">
        <w:trPr>
          <w:trHeight w:val="144"/>
          <w:tblCellSpacing w:w="20" w:type="nil"/>
        </w:trPr>
        <w:tc>
          <w:tcPr>
            <w:tcW w:w="0" w:type="auto"/>
            <w:gridSpan w:val="2"/>
            <w:tcMar>
              <w:top w:w="50" w:type="dxa"/>
              <w:left w:w="100" w:type="dxa"/>
            </w:tcMar>
            <w:vAlign w:val="center"/>
          </w:tcPr>
          <w:p w:rsidR="007C4D8F" w:rsidRDefault="001D488F">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7C4D8F" w:rsidRDefault="007C4D8F"/>
        </w:tc>
      </w:tr>
      <w:tr w:rsidR="007C4D8F" w:rsidRPr="004A4636">
        <w:trPr>
          <w:trHeight w:val="144"/>
          <w:tblCellSpacing w:w="20" w:type="nil"/>
        </w:trPr>
        <w:tc>
          <w:tcPr>
            <w:tcW w:w="0" w:type="auto"/>
            <w:gridSpan w:val="6"/>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b/>
                <w:color w:val="000000"/>
                <w:sz w:val="24"/>
                <w:lang w:val="ru-RU"/>
              </w:rPr>
              <w:t>Раздел 3.</w:t>
            </w:r>
            <w:r w:rsidRPr="004A4636">
              <w:rPr>
                <w:rFonts w:ascii="Times New Roman" w:hAnsi="Times New Roman"/>
                <w:color w:val="000000"/>
                <w:sz w:val="24"/>
                <w:lang w:val="ru-RU"/>
              </w:rPr>
              <w:t xml:space="preserve"> </w:t>
            </w:r>
            <w:r w:rsidRPr="004A4636">
              <w:rPr>
                <w:rFonts w:ascii="Times New Roman" w:hAnsi="Times New Roman"/>
                <w:b/>
                <w:color w:val="000000"/>
                <w:sz w:val="24"/>
                <w:lang w:val="ru-RU"/>
              </w:rPr>
              <w:t>МОЛЕКУЛЯРНАЯ ФИЗИКА И ТЕРМОДИНАМИКА</w:t>
            </w:r>
          </w:p>
        </w:tc>
      </w:tr>
      <w:tr w:rsidR="007C4D8F" w:rsidRPr="004A4636">
        <w:trPr>
          <w:trHeight w:val="144"/>
          <w:tblCellSpacing w:w="20" w:type="nil"/>
        </w:trPr>
        <w:tc>
          <w:tcPr>
            <w:tcW w:w="524" w:type="dxa"/>
            <w:tcMar>
              <w:top w:w="50" w:type="dxa"/>
              <w:left w:w="100" w:type="dxa"/>
            </w:tcMar>
            <w:vAlign w:val="center"/>
          </w:tcPr>
          <w:p w:rsidR="007C4D8F" w:rsidRDefault="001D488F">
            <w:pPr>
              <w:spacing w:after="0"/>
            </w:pPr>
            <w:r>
              <w:rPr>
                <w:rFonts w:ascii="Times New Roman" w:hAnsi="Times New Roman"/>
                <w:color w:val="000000"/>
                <w:sz w:val="24"/>
              </w:rPr>
              <w:t>3.1</w:t>
            </w:r>
          </w:p>
        </w:tc>
        <w:tc>
          <w:tcPr>
            <w:tcW w:w="2552" w:type="dxa"/>
            <w:tcMar>
              <w:top w:w="50" w:type="dxa"/>
              <w:left w:w="100" w:type="dxa"/>
            </w:tcMar>
            <w:vAlign w:val="center"/>
          </w:tcPr>
          <w:p w:rsidR="007C4D8F" w:rsidRDefault="001D488F">
            <w:pPr>
              <w:spacing w:after="0"/>
              <w:ind w:left="135"/>
            </w:pPr>
            <w:r>
              <w:rPr>
                <w:rFonts w:ascii="Times New Roman" w:hAnsi="Times New Roman"/>
                <w:color w:val="000000"/>
                <w:sz w:val="24"/>
              </w:rPr>
              <w:t>Основы молекулярно-кинетической теории</w:t>
            </w:r>
          </w:p>
        </w:tc>
        <w:tc>
          <w:tcPr>
            <w:tcW w:w="1019"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9 </w:t>
            </w:r>
          </w:p>
        </w:tc>
        <w:tc>
          <w:tcPr>
            <w:tcW w:w="1749" w:type="dxa"/>
            <w:tcMar>
              <w:top w:w="50" w:type="dxa"/>
              <w:left w:w="100" w:type="dxa"/>
            </w:tcMar>
            <w:vAlign w:val="center"/>
          </w:tcPr>
          <w:p w:rsidR="007C4D8F" w:rsidRDefault="007C4D8F">
            <w:pPr>
              <w:spacing w:after="0"/>
              <w:ind w:left="135"/>
              <w:jc w:val="center"/>
            </w:pPr>
          </w:p>
        </w:tc>
        <w:tc>
          <w:tcPr>
            <w:tcW w:w="183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/7</w:t>
              </w:r>
              <w:r>
                <w:rPr>
                  <w:rFonts w:ascii="Times New Roman" w:hAnsi="Times New Roman"/>
                  <w:color w:val="0000FF"/>
                  <w:u w:val="single"/>
                </w:rPr>
                <w:t>f</w:t>
              </w:r>
              <w:r w:rsidRPr="004A4636">
                <w:rPr>
                  <w:rFonts w:ascii="Times New Roman" w:hAnsi="Times New Roman"/>
                  <w:color w:val="0000FF"/>
                  <w:u w:val="single"/>
                  <w:lang w:val="ru-RU"/>
                </w:rPr>
                <w:t>41</w:t>
              </w:r>
              <w:r>
                <w:rPr>
                  <w:rFonts w:ascii="Times New Roman" w:hAnsi="Times New Roman"/>
                  <w:color w:val="0000FF"/>
                  <w:u w:val="single"/>
                </w:rPr>
                <w:t>bf</w:t>
              </w:r>
              <w:r w:rsidRPr="004A4636">
                <w:rPr>
                  <w:rFonts w:ascii="Times New Roman" w:hAnsi="Times New Roman"/>
                  <w:color w:val="0000FF"/>
                  <w:u w:val="single"/>
                  <w:lang w:val="ru-RU"/>
                </w:rPr>
                <w:t>72</w:t>
              </w:r>
            </w:hyperlink>
          </w:p>
        </w:tc>
      </w:tr>
      <w:tr w:rsidR="007C4D8F" w:rsidRPr="004A4636">
        <w:trPr>
          <w:trHeight w:val="144"/>
          <w:tblCellSpacing w:w="20" w:type="nil"/>
        </w:trPr>
        <w:tc>
          <w:tcPr>
            <w:tcW w:w="524" w:type="dxa"/>
            <w:tcMar>
              <w:top w:w="50" w:type="dxa"/>
              <w:left w:w="100" w:type="dxa"/>
            </w:tcMar>
            <w:vAlign w:val="center"/>
          </w:tcPr>
          <w:p w:rsidR="007C4D8F" w:rsidRDefault="001D488F">
            <w:pPr>
              <w:spacing w:after="0"/>
            </w:pPr>
            <w:r>
              <w:rPr>
                <w:rFonts w:ascii="Times New Roman" w:hAnsi="Times New Roman"/>
                <w:color w:val="000000"/>
                <w:sz w:val="24"/>
              </w:rPr>
              <w:t>3.2</w:t>
            </w:r>
          </w:p>
        </w:tc>
        <w:tc>
          <w:tcPr>
            <w:tcW w:w="2552" w:type="dxa"/>
            <w:tcMar>
              <w:top w:w="50" w:type="dxa"/>
              <w:left w:w="100" w:type="dxa"/>
            </w:tcMar>
            <w:vAlign w:val="center"/>
          </w:tcPr>
          <w:p w:rsidR="007C4D8F" w:rsidRDefault="001D488F">
            <w:pPr>
              <w:spacing w:after="0"/>
              <w:ind w:left="135"/>
            </w:pPr>
            <w:r>
              <w:rPr>
                <w:rFonts w:ascii="Times New Roman" w:hAnsi="Times New Roman"/>
                <w:color w:val="000000"/>
                <w:sz w:val="24"/>
              </w:rPr>
              <w:t>Основы термодинамики</w:t>
            </w:r>
          </w:p>
        </w:tc>
        <w:tc>
          <w:tcPr>
            <w:tcW w:w="1019"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7C4D8F" w:rsidRDefault="007C4D8F">
            <w:pPr>
              <w:spacing w:after="0"/>
              <w:ind w:left="135"/>
              <w:jc w:val="center"/>
            </w:pPr>
          </w:p>
        </w:tc>
        <w:tc>
          <w:tcPr>
            <w:tcW w:w="2765"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/7</w:t>
              </w:r>
              <w:r>
                <w:rPr>
                  <w:rFonts w:ascii="Times New Roman" w:hAnsi="Times New Roman"/>
                  <w:color w:val="0000FF"/>
                  <w:u w:val="single"/>
                </w:rPr>
                <w:t>f</w:t>
              </w:r>
              <w:r w:rsidRPr="004A4636">
                <w:rPr>
                  <w:rFonts w:ascii="Times New Roman" w:hAnsi="Times New Roman"/>
                  <w:color w:val="0000FF"/>
                  <w:u w:val="single"/>
                  <w:lang w:val="ru-RU"/>
                </w:rPr>
                <w:t>41</w:t>
              </w:r>
              <w:r>
                <w:rPr>
                  <w:rFonts w:ascii="Times New Roman" w:hAnsi="Times New Roman"/>
                  <w:color w:val="0000FF"/>
                  <w:u w:val="single"/>
                </w:rPr>
                <w:t>bf</w:t>
              </w:r>
              <w:r w:rsidRPr="004A4636">
                <w:rPr>
                  <w:rFonts w:ascii="Times New Roman" w:hAnsi="Times New Roman"/>
                  <w:color w:val="0000FF"/>
                  <w:u w:val="single"/>
                  <w:lang w:val="ru-RU"/>
                </w:rPr>
                <w:t>72</w:t>
              </w:r>
            </w:hyperlink>
          </w:p>
        </w:tc>
      </w:tr>
      <w:tr w:rsidR="007C4D8F" w:rsidRPr="004A4636">
        <w:trPr>
          <w:trHeight w:val="144"/>
          <w:tblCellSpacing w:w="20" w:type="nil"/>
        </w:trPr>
        <w:tc>
          <w:tcPr>
            <w:tcW w:w="524" w:type="dxa"/>
            <w:tcMar>
              <w:top w:w="50" w:type="dxa"/>
              <w:left w:w="100" w:type="dxa"/>
            </w:tcMar>
            <w:vAlign w:val="center"/>
          </w:tcPr>
          <w:p w:rsidR="007C4D8F" w:rsidRDefault="001D488F">
            <w:pPr>
              <w:spacing w:after="0"/>
            </w:pPr>
            <w:r>
              <w:rPr>
                <w:rFonts w:ascii="Times New Roman" w:hAnsi="Times New Roman"/>
                <w:color w:val="000000"/>
                <w:sz w:val="24"/>
              </w:rPr>
              <w:t>3.3</w:t>
            </w:r>
          </w:p>
        </w:tc>
        <w:tc>
          <w:tcPr>
            <w:tcW w:w="255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Агрегатные состояния вещества. Фазовые переходы</w:t>
            </w:r>
          </w:p>
        </w:tc>
        <w:tc>
          <w:tcPr>
            <w:tcW w:w="1019"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49" w:type="dxa"/>
            <w:tcMar>
              <w:top w:w="50" w:type="dxa"/>
              <w:left w:w="100" w:type="dxa"/>
            </w:tcMar>
            <w:vAlign w:val="center"/>
          </w:tcPr>
          <w:p w:rsidR="007C4D8F" w:rsidRDefault="007C4D8F">
            <w:pPr>
              <w:spacing w:after="0"/>
              <w:ind w:left="135"/>
              <w:jc w:val="center"/>
            </w:pPr>
          </w:p>
        </w:tc>
        <w:tc>
          <w:tcPr>
            <w:tcW w:w="1832" w:type="dxa"/>
            <w:tcMar>
              <w:top w:w="50" w:type="dxa"/>
              <w:left w:w="100" w:type="dxa"/>
            </w:tcMar>
            <w:vAlign w:val="center"/>
          </w:tcPr>
          <w:p w:rsidR="007C4D8F" w:rsidRDefault="007C4D8F">
            <w:pPr>
              <w:spacing w:after="0"/>
              <w:ind w:left="135"/>
              <w:jc w:val="center"/>
            </w:pPr>
          </w:p>
        </w:tc>
        <w:tc>
          <w:tcPr>
            <w:tcW w:w="2765"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/7</w:t>
              </w:r>
              <w:r>
                <w:rPr>
                  <w:rFonts w:ascii="Times New Roman" w:hAnsi="Times New Roman"/>
                  <w:color w:val="0000FF"/>
                  <w:u w:val="single"/>
                </w:rPr>
                <w:t>f</w:t>
              </w:r>
              <w:r w:rsidRPr="004A4636">
                <w:rPr>
                  <w:rFonts w:ascii="Times New Roman" w:hAnsi="Times New Roman"/>
                  <w:color w:val="0000FF"/>
                  <w:u w:val="single"/>
                  <w:lang w:val="ru-RU"/>
                </w:rPr>
                <w:t>41</w:t>
              </w:r>
              <w:r>
                <w:rPr>
                  <w:rFonts w:ascii="Times New Roman" w:hAnsi="Times New Roman"/>
                  <w:color w:val="0000FF"/>
                  <w:u w:val="single"/>
                </w:rPr>
                <w:t>bf</w:t>
              </w:r>
              <w:r w:rsidRPr="004A4636">
                <w:rPr>
                  <w:rFonts w:ascii="Times New Roman" w:hAnsi="Times New Roman"/>
                  <w:color w:val="0000FF"/>
                  <w:u w:val="single"/>
                  <w:lang w:val="ru-RU"/>
                </w:rPr>
                <w:t>72</w:t>
              </w:r>
            </w:hyperlink>
          </w:p>
        </w:tc>
      </w:tr>
      <w:tr w:rsidR="007C4D8F">
        <w:trPr>
          <w:trHeight w:val="144"/>
          <w:tblCellSpacing w:w="20" w:type="nil"/>
        </w:trPr>
        <w:tc>
          <w:tcPr>
            <w:tcW w:w="0" w:type="auto"/>
            <w:gridSpan w:val="2"/>
            <w:tcMar>
              <w:top w:w="50" w:type="dxa"/>
              <w:left w:w="100" w:type="dxa"/>
            </w:tcMar>
            <w:vAlign w:val="center"/>
          </w:tcPr>
          <w:p w:rsidR="007C4D8F" w:rsidRDefault="001D488F">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7C4D8F" w:rsidRDefault="007C4D8F"/>
        </w:tc>
      </w:tr>
      <w:tr w:rsidR="007C4D8F">
        <w:trPr>
          <w:trHeight w:val="144"/>
          <w:tblCellSpacing w:w="20" w:type="nil"/>
        </w:trPr>
        <w:tc>
          <w:tcPr>
            <w:tcW w:w="0" w:type="auto"/>
            <w:gridSpan w:val="6"/>
            <w:tcMar>
              <w:top w:w="50" w:type="dxa"/>
              <w:left w:w="100" w:type="dxa"/>
            </w:tcMar>
            <w:vAlign w:val="center"/>
          </w:tcPr>
          <w:p w:rsidR="007C4D8F" w:rsidRDefault="001D488F">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7C4D8F" w:rsidRPr="004A4636">
        <w:trPr>
          <w:trHeight w:val="144"/>
          <w:tblCellSpacing w:w="20" w:type="nil"/>
        </w:trPr>
        <w:tc>
          <w:tcPr>
            <w:tcW w:w="524" w:type="dxa"/>
            <w:tcMar>
              <w:top w:w="50" w:type="dxa"/>
              <w:left w:w="100" w:type="dxa"/>
            </w:tcMar>
            <w:vAlign w:val="center"/>
          </w:tcPr>
          <w:p w:rsidR="007C4D8F" w:rsidRDefault="001D488F">
            <w:pPr>
              <w:spacing w:after="0"/>
            </w:pPr>
            <w:r>
              <w:rPr>
                <w:rFonts w:ascii="Times New Roman" w:hAnsi="Times New Roman"/>
                <w:color w:val="000000"/>
                <w:sz w:val="24"/>
              </w:rPr>
              <w:t>4.1</w:t>
            </w:r>
          </w:p>
        </w:tc>
        <w:tc>
          <w:tcPr>
            <w:tcW w:w="2552" w:type="dxa"/>
            <w:tcMar>
              <w:top w:w="50" w:type="dxa"/>
              <w:left w:w="100" w:type="dxa"/>
            </w:tcMar>
            <w:vAlign w:val="center"/>
          </w:tcPr>
          <w:p w:rsidR="007C4D8F" w:rsidRDefault="001D488F">
            <w:pPr>
              <w:spacing w:after="0"/>
              <w:ind w:left="135"/>
            </w:pPr>
            <w:r>
              <w:rPr>
                <w:rFonts w:ascii="Times New Roman" w:hAnsi="Times New Roman"/>
                <w:color w:val="000000"/>
                <w:sz w:val="24"/>
              </w:rPr>
              <w:t>Электростатика</w:t>
            </w:r>
          </w:p>
        </w:tc>
        <w:tc>
          <w:tcPr>
            <w:tcW w:w="1019"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/7</w:t>
              </w:r>
              <w:r>
                <w:rPr>
                  <w:rFonts w:ascii="Times New Roman" w:hAnsi="Times New Roman"/>
                  <w:color w:val="0000FF"/>
                  <w:u w:val="single"/>
                </w:rPr>
                <w:t>f</w:t>
              </w:r>
              <w:r w:rsidRPr="004A4636">
                <w:rPr>
                  <w:rFonts w:ascii="Times New Roman" w:hAnsi="Times New Roman"/>
                  <w:color w:val="0000FF"/>
                  <w:u w:val="single"/>
                  <w:lang w:val="ru-RU"/>
                </w:rPr>
                <w:t>41</w:t>
              </w:r>
              <w:r>
                <w:rPr>
                  <w:rFonts w:ascii="Times New Roman" w:hAnsi="Times New Roman"/>
                  <w:color w:val="0000FF"/>
                  <w:u w:val="single"/>
                </w:rPr>
                <w:t>bf</w:t>
              </w:r>
              <w:r w:rsidRPr="004A4636">
                <w:rPr>
                  <w:rFonts w:ascii="Times New Roman" w:hAnsi="Times New Roman"/>
                  <w:color w:val="0000FF"/>
                  <w:u w:val="single"/>
                  <w:lang w:val="ru-RU"/>
                </w:rPr>
                <w:t>72</w:t>
              </w:r>
            </w:hyperlink>
          </w:p>
        </w:tc>
      </w:tr>
      <w:tr w:rsidR="007C4D8F" w:rsidRPr="004A4636">
        <w:trPr>
          <w:trHeight w:val="144"/>
          <w:tblCellSpacing w:w="20" w:type="nil"/>
        </w:trPr>
        <w:tc>
          <w:tcPr>
            <w:tcW w:w="524" w:type="dxa"/>
            <w:tcMar>
              <w:top w:w="50" w:type="dxa"/>
              <w:left w:w="100" w:type="dxa"/>
            </w:tcMar>
            <w:vAlign w:val="center"/>
          </w:tcPr>
          <w:p w:rsidR="007C4D8F" w:rsidRDefault="001D488F">
            <w:pPr>
              <w:spacing w:after="0"/>
            </w:pPr>
            <w:r>
              <w:rPr>
                <w:rFonts w:ascii="Times New Roman" w:hAnsi="Times New Roman"/>
                <w:color w:val="000000"/>
                <w:sz w:val="24"/>
              </w:rPr>
              <w:t>4.2</w:t>
            </w:r>
          </w:p>
        </w:tc>
        <w:tc>
          <w:tcPr>
            <w:tcW w:w="255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Постоянный электрический ток. Токи в различных средах</w:t>
            </w:r>
          </w:p>
        </w:tc>
        <w:tc>
          <w:tcPr>
            <w:tcW w:w="1019"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49"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/7</w:t>
              </w:r>
              <w:r>
                <w:rPr>
                  <w:rFonts w:ascii="Times New Roman" w:hAnsi="Times New Roman"/>
                  <w:color w:val="0000FF"/>
                  <w:u w:val="single"/>
                </w:rPr>
                <w:t>f</w:t>
              </w:r>
              <w:r w:rsidRPr="004A4636">
                <w:rPr>
                  <w:rFonts w:ascii="Times New Roman" w:hAnsi="Times New Roman"/>
                  <w:color w:val="0000FF"/>
                  <w:u w:val="single"/>
                  <w:lang w:val="ru-RU"/>
                </w:rPr>
                <w:t>41</w:t>
              </w:r>
              <w:r>
                <w:rPr>
                  <w:rFonts w:ascii="Times New Roman" w:hAnsi="Times New Roman"/>
                  <w:color w:val="0000FF"/>
                  <w:u w:val="single"/>
                </w:rPr>
                <w:t>bf</w:t>
              </w:r>
              <w:r w:rsidRPr="004A4636">
                <w:rPr>
                  <w:rFonts w:ascii="Times New Roman" w:hAnsi="Times New Roman"/>
                  <w:color w:val="0000FF"/>
                  <w:u w:val="single"/>
                  <w:lang w:val="ru-RU"/>
                </w:rPr>
                <w:t>72</w:t>
              </w:r>
            </w:hyperlink>
          </w:p>
        </w:tc>
      </w:tr>
      <w:tr w:rsidR="007C4D8F">
        <w:trPr>
          <w:trHeight w:val="144"/>
          <w:tblCellSpacing w:w="20" w:type="nil"/>
        </w:trPr>
        <w:tc>
          <w:tcPr>
            <w:tcW w:w="0" w:type="auto"/>
            <w:gridSpan w:val="2"/>
            <w:tcMar>
              <w:top w:w="50" w:type="dxa"/>
              <w:left w:w="100" w:type="dxa"/>
            </w:tcMar>
            <w:vAlign w:val="center"/>
          </w:tcPr>
          <w:p w:rsidR="007C4D8F" w:rsidRDefault="001D488F">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7C4D8F" w:rsidRDefault="007C4D8F"/>
        </w:tc>
      </w:tr>
      <w:tr w:rsidR="007C4D8F">
        <w:trPr>
          <w:trHeight w:val="144"/>
          <w:tblCellSpacing w:w="20" w:type="nil"/>
        </w:trPr>
        <w:tc>
          <w:tcPr>
            <w:tcW w:w="0" w:type="auto"/>
            <w:gridSpan w:val="2"/>
            <w:tcMar>
              <w:top w:w="50" w:type="dxa"/>
              <w:left w:w="100" w:type="dxa"/>
            </w:tcMar>
            <w:vAlign w:val="center"/>
          </w:tcPr>
          <w:p w:rsidR="007C4D8F" w:rsidRDefault="001D488F">
            <w:pPr>
              <w:spacing w:after="0"/>
              <w:ind w:left="135"/>
            </w:pPr>
            <w:r>
              <w:rPr>
                <w:rFonts w:ascii="Times New Roman" w:hAnsi="Times New Roman"/>
                <w:color w:val="000000"/>
                <w:sz w:val="24"/>
              </w:rPr>
              <w:t>Резервное время</w:t>
            </w:r>
          </w:p>
        </w:tc>
        <w:tc>
          <w:tcPr>
            <w:tcW w:w="160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2 </w:t>
            </w:r>
          </w:p>
        </w:tc>
        <w:tc>
          <w:tcPr>
            <w:tcW w:w="1749" w:type="dxa"/>
            <w:tcMar>
              <w:top w:w="50" w:type="dxa"/>
              <w:left w:w="100" w:type="dxa"/>
            </w:tcMar>
            <w:vAlign w:val="center"/>
          </w:tcPr>
          <w:p w:rsidR="007C4D8F" w:rsidRDefault="007C4D8F">
            <w:pPr>
              <w:spacing w:after="0"/>
              <w:ind w:left="135"/>
              <w:jc w:val="center"/>
            </w:pPr>
          </w:p>
        </w:tc>
        <w:tc>
          <w:tcPr>
            <w:tcW w:w="1832" w:type="dxa"/>
            <w:tcMar>
              <w:top w:w="50" w:type="dxa"/>
              <w:left w:w="100" w:type="dxa"/>
            </w:tcMar>
            <w:vAlign w:val="center"/>
          </w:tcPr>
          <w:p w:rsidR="007C4D8F" w:rsidRDefault="007C4D8F">
            <w:pPr>
              <w:spacing w:after="0"/>
              <w:ind w:left="135"/>
              <w:jc w:val="center"/>
            </w:pPr>
          </w:p>
        </w:tc>
        <w:tc>
          <w:tcPr>
            <w:tcW w:w="2765" w:type="dxa"/>
            <w:tcMar>
              <w:top w:w="50" w:type="dxa"/>
              <w:left w:w="100" w:type="dxa"/>
            </w:tcMar>
            <w:vAlign w:val="center"/>
          </w:tcPr>
          <w:p w:rsidR="007C4D8F" w:rsidRDefault="007C4D8F">
            <w:pPr>
              <w:spacing w:after="0"/>
              <w:ind w:left="135"/>
            </w:pPr>
          </w:p>
        </w:tc>
      </w:tr>
      <w:tr w:rsidR="007C4D8F">
        <w:trPr>
          <w:trHeight w:val="144"/>
          <w:tblCellSpacing w:w="20" w:type="nil"/>
        </w:trPr>
        <w:tc>
          <w:tcPr>
            <w:tcW w:w="0" w:type="auto"/>
            <w:gridSpan w:val="2"/>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ОБЩЕЕ КОЛИЧЕСТВО ЧАСОВ ПО ПРОГРАММЕ</w:t>
            </w:r>
          </w:p>
        </w:tc>
        <w:tc>
          <w:tcPr>
            <w:tcW w:w="16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9"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4 </w:t>
            </w:r>
          </w:p>
        </w:tc>
        <w:tc>
          <w:tcPr>
            <w:tcW w:w="183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4 </w:t>
            </w:r>
          </w:p>
        </w:tc>
        <w:tc>
          <w:tcPr>
            <w:tcW w:w="2765" w:type="dxa"/>
            <w:tcMar>
              <w:top w:w="50" w:type="dxa"/>
              <w:left w:w="100" w:type="dxa"/>
            </w:tcMar>
            <w:vAlign w:val="center"/>
          </w:tcPr>
          <w:p w:rsidR="007C4D8F" w:rsidRDefault="007C4D8F"/>
        </w:tc>
      </w:tr>
    </w:tbl>
    <w:p w:rsidR="007C4D8F" w:rsidRDefault="007C4D8F">
      <w:pPr>
        <w:sectPr w:rsidR="007C4D8F">
          <w:pgSz w:w="16383" w:h="11906" w:orient="landscape"/>
          <w:pgMar w:top="1134" w:right="850" w:bottom="1134" w:left="1701" w:header="720" w:footer="720" w:gutter="0"/>
          <w:cols w:space="720"/>
        </w:sectPr>
      </w:pPr>
    </w:p>
    <w:p w:rsidR="007C4D8F" w:rsidRDefault="001D488F">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12"/>
      </w:tblGrid>
      <w:tr w:rsidR="007C4D8F">
        <w:trPr>
          <w:trHeight w:val="144"/>
          <w:tblCellSpacing w:w="20" w:type="nil"/>
        </w:trPr>
        <w:tc>
          <w:tcPr>
            <w:tcW w:w="501" w:type="dxa"/>
            <w:vMerge w:val="restart"/>
            <w:tcMar>
              <w:top w:w="50" w:type="dxa"/>
              <w:left w:w="100" w:type="dxa"/>
            </w:tcMar>
            <w:vAlign w:val="center"/>
          </w:tcPr>
          <w:p w:rsidR="007C4D8F" w:rsidRDefault="001D488F">
            <w:pPr>
              <w:spacing w:after="0"/>
              <w:ind w:left="135"/>
            </w:pPr>
            <w:r>
              <w:rPr>
                <w:rFonts w:ascii="Times New Roman" w:hAnsi="Times New Roman"/>
                <w:b/>
                <w:color w:val="000000"/>
                <w:sz w:val="24"/>
              </w:rPr>
              <w:t xml:space="preserve">№ п/п </w:t>
            </w:r>
          </w:p>
          <w:p w:rsidR="007C4D8F" w:rsidRDefault="007C4D8F">
            <w:pPr>
              <w:spacing w:after="0"/>
              <w:ind w:left="135"/>
            </w:pPr>
          </w:p>
        </w:tc>
        <w:tc>
          <w:tcPr>
            <w:tcW w:w="2992" w:type="dxa"/>
            <w:vMerge w:val="restart"/>
            <w:tcMar>
              <w:top w:w="50" w:type="dxa"/>
              <w:left w:w="100" w:type="dxa"/>
            </w:tcMar>
            <w:vAlign w:val="center"/>
          </w:tcPr>
          <w:p w:rsidR="007C4D8F" w:rsidRDefault="001D488F">
            <w:pPr>
              <w:spacing w:after="0"/>
              <w:ind w:left="135"/>
            </w:pPr>
            <w:r>
              <w:rPr>
                <w:rFonts w:ascii="Times New Roman" w:hAnsi="Times New Roman"/>
                <w:b/>
                <w:color w:val="000000"/>
                <w:sz w:val="24"/>
              </w:rPr>
              <w:t xml:space="preserve">Наименование разделов и тем программы </w:t>
            </w:r>
          </w:p>
          <w:p w:rsidR="007C4D8F" w:rsidRDefault="007C4D8F">
            <w:pPr>
              <w:spacing w:after="0"/>
              <w:ind w:left="135"/>
            </w:pPr>
          </w:p>
        </w:tc>
        <w:tc>
          <w:tcPr>
            <w:tcW w:w="0" w:type="auto"/>
            <w:gridSpan w:val="3"/>
            <w:tcMar>
              <w:top w:w="50" w:type="dxa"/>
              <w:left w:w="100" w:type="dxa"/>
            </w:tcMar>
            <w:vAlign w:val="center"/>
          </w:tcPr>
          <w:p w:rsidR="007C4D8F" w:rsidRDefault="001D488F">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7C4D8F" w:rsidRDefault="001D488F">
            <w:pPr>
              <w:spacing w:after="0"/>
              <w:ind w:left="135"/>
            </w:pPr>
            <w:r>
              <w:rPr>
                <w:rFonts w:ascii="Times New Roman" w:hAnsi="Times New Roman"/>
                <w:b/>
                <w:color w:val="000000"/>
                <w:sz w:val="24"/>
              </w:rPr>
              <w:t xml:space="preserve">Электронные (цифровые) образовательные ресурсы </w:t>
            </w:r>
          </w:p>
          <w:p w:rsidR="007C4D8F" w:rsidRDefault="007C4D8F">
            <w:pPr>
              <w:spacing w:after="0"/>
              <w:ind w:left="135"/>
            </w:pPr>
          </w:p>
        </w:tc>
      </w:tr>
      <w:tr w:rsidR="007C4D8F">
        <w:trPr>
          <w:trHeight w:val="144"/>
          <w:tblCellSpacing w:w="20" w:type="nil"/>
        </w:trPr>
        <w:tc>
          <w:tcPr>
            <w:tcW w:w="0" w:type="auto"/>
            <w:vMerge/>
            <w:tcBorders>
              <w:top w:val="nil"/>
            </w:tcBorders>
            <w:tcMar>
              <w:top w:w="50" w:type="dxa"/>
              <w:left w:w="100" w:type="dxa"/>
            </w:tcMar>
          </w:tcPr>
          <w:p w:rsidR="007C4D8F" w:rsidRDefault="007C4D8F"/>
        </w:tc>
        <w:tc>
          <w:tcPr>
            <w:tcW w:w="0" w:type="auto"/>
            <w:vMerge/>
            <w:tcBorders>
              <w:top w:val="nil"/>
            </w:tcBorders>
            <w:tcMar>
              <w:top w:w="50" w:type="dxa"/>
              <w:left w:w="100" w:type="dxa"/>
            </w:tcMar>
          </w:tcPr>
          <w:p w:rsidR="007C4D8F" w:rsidRDefault="007C4D8F"/>
        </w:tc>
        <w:tc>
          <w:tcPr>
            <w:tcW w:w="977" w:type="dxa"/>
            <w:tcMar>
              <w:top w:w="50" w:type="dxa"/>
              <w:left w:w="100" w:type="dxa"/>
            </w:tcMar>
            <w:vAlign w:val="center"/>
          </w:tcPr>
          <w:p w:rsidR="007C4D8F" w:rsidRDefault="001D488F">
            <w:pPr>
              <w:spacing w:after="0"/>
              <w:ind w:left="135"/>
            </w:pPr>
            <w:r>
              <w:rPr>
                <w:rFonts w:ascii="Times New Roman" w:hAnsi="Times New Roman"/>
                <w:b/>
                <w:color w:val="000000"/>
                <w:sz w:val="24"/>
              </w:rPr>
              <w:t xml:space="preserve">Всего </w:t>
            </w:r>
          </w:p>
          <w:p w:rsidR="007C4D8F" w:rsidRDefault="007C4D8F">
            <w:pPr>
              <w:spacing w:after="0"/>
              <w:ind w:left="135"/>
            </w:pPr>
          </w:p>
        </w:tc>
        <w:tc>
          <w:tcPr>
            <w:tcW w:w="1699" w:type="dxa"/>
            <w:tcMar>
              <w:top w:w="50" w:type="dxa"/>
              <w:left w:w="100" w:type="dxa"/>
            </w:tcMar>
            <w:vAlign w:val="center"/>
          </w:tcPr>
          <w:p w:rsidR="007C4D8F" w:rsidRDefault="001D488F">
            <w:pPr>
              <w:spacing w:after="0"/>
              <w:ind w:left="135"/>
            </w:pPr>
            <w:r>
              <w:rPr>
                <w:rFonts w:ascii="Times New Roman" w:hAnsi="Times New Roman"/>
                <w:b/>
                <w:color w:val="000000"/>
                <w:sz w:val="24"/>
              </w:rPr>
              <w:t xml:space="preserve">Контрольные работы </w:t>
            </w:r>
          </w:p>
          <w:p w:rsidR="007C4D8F" w:rsidRDefault="007C4D8F">
            <w:pPr>
              <w:spacing w:after="0"/>
              <w:ind w:left="135"/>
            </w:pPr>
          </w:p>
        </w:tc>
        <w:tc>
          <w:tcPr>
            <w:tcW w:w="1787" w:type="dxa"/>
            <w:tcMar>
              <w:top w:w="50" w:type="dxa"/>
              <w:left w:w="100" w:type="dxa"/>
            </w:tcMar>
            <w:vAlign w:val="center"/>
          </w:tcPr>
          <w:p w:rsidR="007C4D8F" w:rsidRDefault="001D488F">
            <w:pPr>
              <w:spacing w:after="0"/>
              <w:ind w:left="135"/>
            </w:pPr>
            <w:r>
              <w:rPr>
                <w:rFonts w:ascii="Times New Roman" w:hAnsi="Times New Roman"/>
                <w:b/>
                <w:color w:val="000000"/>
                <w:sz w:val="24"/>
              </w:rPr>
              <w:t xml:space="preserve">Практические работы </w:t>
            </w:r>
          </w:p>
          <w:p w:rsidR="007C4D8F" w:rsidRDefault="007C4D8F">
            <w:pPr>
              <w:spacing w:after="0"/>
              <w:ind w:left="135"/>
            </w:pPr>
          </w:p>
        </w:tc>
        <w:tc>
          <w:tcPr>
            <w:tcW w:w="0" w:type="auto"/>
            <w:vMerge/>
            <w:tcBorders>
              <w:top w:val="nil"/>
            </w:tcBorders>
            <w:tcMar>
              <w:top w:w="50" w:type="dxa"/>
              <w:left w:w="100" w:type="dxa"/>
            </w:tcMar>
          </w:tcPr>
          <w:p w:rsidR="007C4D8F" w:rsidRDefault="007C4D8F"/>
        </w:tc>
      </w:tr>
      <w:tr w:rsidR="007C4D8F">
        <w:trPr>
          <w:trHeight w:val="144"/>
          <w:tblCellSpacing w:w="20" w:type="nil"/>
        </w:trPr>
        <w:tc>
          <w:tcPr>
            <w:tcW w:w="0" w:type="auto"/>
            <w:gridSpan w:val="6"/>
            <w:tcMar>
              <w:top w:w="50" w:type="dxa"/>
              <w:left w:w="100" w:type="dxa"/>
            </w:tcMar>
            <w:vAlign w:val="center"/>
          </w:tcPr>
          <w:p w:rsidR="007C4D8F" w:rsidRDefault="001D488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7C4D8F" w:rsidRPr="004A4636">
        <w:trPr>
          <w:trHeight w:val="144"/>
          <w:tblCellSpacing w:w="20" w:type="nil"/>
        </w:trPr>
        <w:tc>
          <w:tcPr>
            <w:tcW w:w="501" w:type="dxa"/>
            <w:tcMar>
              <w:top w:w="50" w:type="dxa"/>
              <w:left w:w="100" w:type="dxa"/>
            </w:tcMar>
            <w:vAlign w:val="center"/>
          </w:tcPr>
          <w:p w:rsidR="007C4D8F" w:rsidRDefault="001D488F">
            <w:pPr>
              <w:spacing w:after="0"/>
            </w:pPr>
            <w:r>
              <w:rPr>
                <w:rFonts w:ascii="Times New Roman" w:hAnsi="Times New Roman"/>
                <w:color w:val="000000"/>
                <w:sz w:val="24"/>
              </w:rPr>
              <w:t>1.1</w:t>
            </w:r>
          </w:p>
        </w:tc>
        <w:tc>
          <w:tcPr>
            <w:tcW w:w="2992" w:type="dxa"/>
            <w:tcMar>
              <w:top w:w="50" w:type="dxa"/>
              <w:left w:w="100" w:type="dxa"/>
            </w:tcMar>
            <w:vAlign w:val="center"/>
          </w:tcPr>
          <w:p w:rsidR="007C4D8F" w:rsidRDefault="001D488F">
            <w:pPr>
              <w:spacing w:after="0"/>
              <w:ind w:left="135"/>
            </w:pPr>
            <w:r>
              <w:rPr>
                <w:rFonts w:ascii="Times New Roman" w:hAnsi="Times New Roman"/>
                <w:color w:val="000000"/>
                <w:sz w:val="24"/>
              </w:rPr>
              <w:t>Магнитное поле. Электромагнитная индукция</w:t>
            </w:r>
          </w:p>
        </w:tc>
        <w:tc>
          <w:tcPr>
            <w:tcW w:w="977"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/7</w:t>
              </w:r>
              <w:r>
                <w:rPr>
                  <w:rFonts w:ascii="Times New Roman" w:hAnsi="Times New Roman"/>
                  <w:color w:val="0000FF"/>
                  <w:u w:val="single"/>
                </w:rPr>
                <w:t>f</w:t>
              </w:r>
              <w:r w:rsidRPr="004A4636">
                <w:rPr>
                  <w:rFonts w:ascii="Times New Roman" w:hAnsi="Times New Roman"/>
                  <w:color w:val="0000FF"/>
                  <w:u w:val="single"/>
                  <w:lang w:val="ru-RU"/>
                </w:rPr>
                <w:t>41</w:t>
              </w:r>
              <w:r>
                <w:rPr>
                  <w:rFonts w:ascii="Times New Roman" w:hAnsi="Times New Roman"/>
                  <w:color w:val="0000FF"/>
                  <w:u w:val="single"/>
                </w:rPr>
                <w:t>c</w:t>
              </w:r>
              <w:r w:rsidRPr="004A4636">
                <w:rPr>
                  <w:rFonts w:ascii="Times New Roman" w:hAnsi="Times New Roman"/>
                  <w:color w:val="0000FF"/>
                  <w:u w:val="single"/>
                  <w:lang w:val="ru-RU"/>
                </w:rPr>
                <w:t>97</w:t>
              </w:r>
              <w:r>
                <w:rPr>
                  <w:rFonts w:ascii="Times New Roman" w:hAnsi="Times New Roman"/>
                  <w:color w:val="0000FF"/>
                  <w:u w:val="single"/>
                </w:rPr>
                <w:t>c</w:t>
              </w:r>
            </w:hyperlink>
          </w:p>
        </w:tc>
      </w:tr>
      <w:tr w:rsidR="007C4D8F">
        <w:trPr>
          <w:trHeight w:val="144"/>
          <w:tblCellSpacing w:w="20" w:type="nil"/>
        </w:trPr>
        <w:tc>
          <w:tcPr>
            <w:tcW w:w="0" w:type="auto"/>
            <w:gridSpan w:val="2"/>
            <w:tcMar>
              <w:top w:w="50" w:type="dxa"/>
              <w:left w:w="100" w:type="dxa"/>
            </w:tcMar>
            <w:vAlign w:val="center"/>
          </w:tcPr>
          <w:p w:rsidR="007C4D8F" w:rsidRDefault="001D488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7C4D8F" w:rsidRDefault="007C4D8F"/>
        </w:tc>
      </w:tr>
      <w:tr w:rsidR="007C4D8F">
        <w:trPr>
          <w:trHeight w:val="144"/>
          <w:tblCellSpacing w:w="20" w:type="nil"/>
        </w:trPr>
        <w:tc>
          <w:tcPr>
            <w:tcW w:w="0" w:type="auto"/>
            <w:gridSpan w:val="6"/>
            <w:tcMar>
              <w:top w:w="50" w:type="dxa"/>
              <w:left w:w="100" w:type="dxa"/>
            </w:tcMar>
            <w:vAlign w:val="center"/>
          </w:tcPr>
          <w:p w:rsidR="007C4D8F" w:rsidRDefault="001D488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КОЛЕБАНИЯ И ВОЛНЫ</w:t>
            </w:r>
          </w:p>
        </w:tc>
      </w:tr>
      <w:tr w:rsidR="007C4D8F" w:rsidRPr="004A4636">
        <w:trPr>
          <w:trHeight w:val="144"/>
          <w:tblCellSpacing w:w="20" w:type="nil"/>
        </w:trPr>
        <w:tc>
          <w:tcPr>
            <w:tcW w:w="501" w:type="dxa"/>
            <w:tcMar>
              <w:top w:w="50" w:type="dxa"/>
              <w:left w:w="100" w:type="dxa"/>
            </w:tcMar>
            <w:vAlign w:val="center"/>
          </w:tcPr>
          <w:p w:rsidR="007C4D8F" w:rsidRDefault="001D488F">
            <w:pPr>
              <w:spacing w:after="0"/>
            </w:pPr>
            <w:r>
              <w:rPr>
                <w:rFonts w:ascii="Times New Roman" w:hAnsi="Times New Roman"/>
                <w:color w:val="000000"/>
                <w:sz w:val="24"/>
              </w:rPr>
              <w:t>2.1</w:t>
            </w:r>
          </w:p>
        </w:tc>
        <w:tc>
          <w:tcPr>
            <w:tcW w:w="2992" w:type="dxa"/>
            <w:tcMar>
              <w:top w:w="50" w:type="dxa"/>
              <w:left w:w="100" w:type="dxa"/>
            </w:tcMar>
            <w:vAlign w:val="center"/>
          </w:tcPr>
          <w:p w:rsidR="007C4D8F" w:rsidRDefault="001D488F">
            <w:pPr>
              <w:spacing w:after="0"/>
              <w:ind w:left="135"/>
            </w:pPr>
            <w:r>
              <w:rPr>
                <w:rFonts w:ascii="Times New Roman" w:hAnsi="Times New Roman"/>
                <w:color w:val="000000"/>
                <w:sz w:val="24"/>
              </w:rPr>
              <w:t>Механические и электромагнитные колебания</w:t>
            </w:r>
          </w:p>
        </w:tc>
        <w:tc>
          <w:tcPr>
            <w:tcW w:w="977"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rsidR="007C4D8F" w:rsidRDefault="007C4D8F">
            <w:pPr>
              <w:spacing w:after="0"/>
              <w:ind w:left="135"/>
              <w:jc w:val="center"/>
            </w:pPr>
          </w:p>
        </w:tc>
        <w:tc>
          <w:tcPr>
            <w:tcW w:w="1787"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/7</w:t>
              </w:r>
              <w:r>
                <w:rPr>
                  <w:rFonts w:ascii="Times New Roman" w:hAnsi="Times New Roman"/>
                  <w:color w:val="0000FF"/>
                  <w:u w:val="single"/>
                </w:rPr>
                <w:t>f</w:t>
              </w:r>
              <w:r w:rsidRPr="004A4636">
                <w:rPr>
                  <w:rFonts w:ascii="Times New Roman" w:hAnsi="Times New Roman"/>
                  <w:color w:val="0000FF"/>
                  <w:u w:val="single"/>
                  <w:lang w:val="ru-RU"/>
                </w:rPr>
                <w:t>41</w:t>
              </w:r>
              <w:r>
                <w:rPr>
                  <w:rFonts w:ascii="Times New Roman" w:hAnsi="Times New Roman"/>
                  <w:color w:val="0000FF"/>
                  <w:u w:val="single"/>
                </w:rPr>
                <w:t>c</w:t>
              </w:r>
              <w:r w:rsidRPr="004A4636">
                <w:rPr>
                  <w:rFonts w:ascii="Times New Roman" w:hAnsi="Times New Roman"/>
                  <w:color w:val="0000FF"/>
                  <w:u w:val="single"/>
                  <w:lang w:val="ru-RU"/>
                </w:rPr>
                <w:t>97</w:t>
              </w:r>
              <w:r>
                <w:rPr>
                  <w:rFonts w:ascii="Times New Roman" w:hAnsi="Times New Roman"/>
                  <w:color w:val="0000FF"/>
                  <w:u w:val="single"/>
                </w:rPr>
                <w:t>c</w:t>
              </w:r>
            </w:hyperlink>
          </w:p>
        </w:tc>
      </w:tr>
      <w:tr w:rsidR="007C4D8F" w:rsidRPr="004A4636">
        <w:trPr>
          <w:trHeight w:val="144"/>
          <w:tblCellSpacing w:w="20" w:type="nil"/>
        </w:trPr>
        <w:tc>
          <w:tcPr>
            <w:tcW w:w="501" w:type="dxa"/>
            <w:tcMar>
              <w:top w:w="50" w:type="dxa"/>
              <w:left w:w="100" w:type="dxa"/>
            </w:tcMar>
            <w:vAlign w:val="center"/>
          </w:tcPr>
          <w:p w:rsidR="007C4D8F" w:rsidRDefault="001D488F">
            <w:pPr>
              <w:spacing w:after="0"/>
            </w:pPr>
            <w:r>
              <w:rPr>
                <w:rFonts w:ascii="Times New Roman" w:hAnsi="Times New Roman"/>
                <w:color w:val="000000"/>
                <w:sz w:val="24"/>
              </w:rPr>
              <w:t>2.2</w:t>
            </w:r>
          </w:p>
        </w:tc>
        <w:tc>
          <w:tcPr>
            <w:tcW w:w="2992" w:type="dxa"/>
            <w:tcMar>
              <w:top w:w="50" w:type="dxa"/>
              <w:left w:w="100" w:type="dxa"/>
            </w:tcMar>
            <w:vAlign w:val="center"/>
          </w:tcPr>
          <w:p w:rsidR="007C4D8F" w:rsidRDefault="001D488F">
            <w:pPr>
              <w:spacing w:after="0"/>
              <w:ind w:left="135"/>
            </w:pPr>
            <w:r>
              <w:rPr>
                <w:rFonts w:ascii="Times New Roman" w:hAnsi="Times New Roman"/>
                <w:color w:val="000000"/>
                <w:sz w:val="24"/>
              </w:rPr>
              <w:t>Механические и электромагнитные волны</w:t>
            </w:r>
          </w:p>
        </w:tc>
        <w:tc>
          <w:tcPr>
            <w:tcW w:w="977"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7C4D8F" w:rsidRDefault="007C4D8F">
            <w:pPr>
              <w:spacing w:after="0"/>
              <w:ind w:left="135"/>
              <w:jc w:val="center"/>
            </w:pPr>
          </w:p>
        </w:tc>
        <w:tc>
          <w:tcPr>
            <w:tcW w:w="2646"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/7</w:t>
              </w:r>
              <w:r>
                <w:rPr>
                  <w:rFonts w:ascii="Times New Roman" w:hAnsi="Times New Roman"/>
                  <w:color w:val="0000FF"/>
                  <w:u w:val="single"/>
                </w:rPr>
                <w:t>f</w:t>
              </w:r>
              <w:r w:rsidRPr="004A4636">
                <w:rPr>
                  <w:rFonts w:ascii="Times New Roman" w:hAnsi="Times New Roman"/>
                  <w:color w:val="0000FF"/>
                  <w:u w:val="single"/>
                  <w:lang w:val="ru-RU"/>
                </w:rPr>
                <w:t>41</w:t>
              </w:r>
              <w:r>
                <w:rPr>
                  <w:rFonts w:ascii="Times New Roman" w:hAnsi="Times New Roman"/>
                  <w:color w:val="0000FF"/>
                  <w:u w:val="single"/>
                </w:rPr>
                <w:t>c</w:t>
              </w:r>
              <w:r w:rsidRPr="004A4636">
                <w:rPr>
                  <w:rFonts w:ascii="Times New Roman" w:hAnsi="Times New Roman"/>
                  <w:color w:val="0000FF"/>
                  <w:u w:val="single"/>
                  <w:lang w:val="ru-RU"/>
                </w:rPr>
                <w:t>97</w:t>
              </w:r>
              <w:r>
                <w:rPr>
                  <w:rFonts w:ascii="Times New Roman" w:hAnsi="Times New Roman"/>
                  <w:color w:val="0000FF"/>
                  <w:u w:val="single"/>
                </w:rPr>
                <w:t>c</w:t>
              </w:r>
            </w:hyperlink>
          </w:p>
        </w:tc>
      </w:tr>
      <w:tr w:rsidR="007C4D8F" w:rsidRPr="004A4636">
        <w:trPr>
          <w:trHeight w:val="144"/>
          <w:tblCellSpacing w:w="20" w:type="nil"/>
        </w:trPr>
        <w:tc>
          <w:tcPr>
            <w:tcW w:w="501" w:type="dxa"/>
            <w:tcMar>
              <w:top w:w="50" w:type="dxa"/>
              <w:left w:w="100" w:type="dxa"/>
            </w:tcMar>
            <w:vAlign w:val="center"/>
          </w:tcPr>
          <w:p w:rsidR="007C4D8F" w:rsidRDefault="001D488F">
            <w:pPr>
              <w:spacing w:after="0"/>
            </w:pPr>
            <w:r>
              <w:rPr>
                <w:rFonts w:ascii="Times New Roman" w:hAnsi="Times New Roman"/>
                <w:color w:val="000000"/>
                <w:sz w:val="24"/>
              </w:rPr>
              <w:t>2.3</w:t>
            </w:r>
          </w:p>
        </w:tc>
        <w:tc>
          <w:tcPr>
            <w:tcW w:w="2992" w:type="dxa"/>
            <w:tcMar>
              <w:top w:w="50" w:type="dxa"/>
              <w:left w:w="100" w:type="dxa"/>
            </w:tcMar>
            <w:vAlign w:val="center"/>
          </w:tcPr>
          <w:p w:rsidR="007C4D8F" w:rsidRDefault="001D488F">
            <w:pPr>
              <w:spacing w:after="0"/>
              <w:ind w:left="135"/>
            </w:pPr>
            <w:r>
              <w:rPr>
                <w:rFonts w:ascii="Times New Roman" w:hAnsi="Times New Roman"/>
                <w:color w:val="000000"/>
                <w:sz w:val="24"/>
              </w:rPr>
              <w:t>Оптика</w:t>
            </w:r>
          </w:p>
        </w:tc>
        <w:tc>
          <w:tcPr>
            <w:tcW w:w="977"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7C4D8F" w:rsidRDefault="007C4D8F">
            <w:pPr>
              <w:spacing w:after="0"/>
              <w:ind w:left="135"/>
              <w:jc w:val="center"/>
            </w:pPr>
          </w:p>
        </w:tc>
        <w:tc>
          <w:tcPr>
            <w:tcW w:w="1787"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/7</w:t>
              </w:r>
              <w:r>
                <w:rPr>
                  <w:rFonts w:ascii="Times New Roman" w:hAnsi="Times New Roman"/>
                  <w:color w:val="0000FF"/>
                  <w:u w:val="single"/>
                </w:rPr>
                <w:t>f</w:t>
              </w:r>
              <w:r w:rsidRPr="004A4636">
                <w:rPr>
                  <w:rFonts w:ascii="Times New Roman" w:hAnsi="Times New Roman"/>
                  <w:color w:val="0000FF"/>
                  <w:u w:val="single"/>
                  <w:lang w:val="ru-RU"/>
                </w:rPr>
                <w:t>41</w:t>
              </w:r>
              <w:r>
                <w:rPr>
                  <w:rFonts w:ascii="Times New Roman" w:hAnsi="Times New Roman"/>
                  <w:color w:val="0000FF"/>
                  <w:u w:val="single"/>
                </w:rPr>
                <w:t>c</w:t>
              </w:r>
              <w:r w:rsidRPr="004A4636">
                <w:rPr>
                  <w:rFonts w:ascii="Times New Roman" w:hAnsi="Times New Roman"/>
                  <w:color w:val="0000FF"/>
                  <w:u w:val="single"/>
                  <w:lang w:val="ru-RU"/>
                </w:rPr>
                <w:t>97</w:t>
              </w:r>
              <w:r>
                <w:rPr>
                  <w:rFonts w:ascii="Times New Roman" w:hAnsi="Times New Roman"/>
                  <w:color w:val="0000FF"/>
                  <w:u w:val="single"/>
                </w:rPr>
                <w:t>c</w:t>
              </w:r>
            </w:hyperlink>
          </w:p>
        </w:tc>
      </w:tr>
      <w:tr w:rsidR="007C4D8F">
        <w:trPr>
          <w:trHeight w:val="144"/>
          <w:tblCellSpacing w:w="20" w:type="nil"/>
        </w:trPr>
        <w:tc>
          <w:tcPr>
            <w:tcW w:w="0" w:type="auto"/>
            <w:gridSpan w:val="2"/>
            <w:tcMar>
              <w:top w:w="50" w:type="dxa"/>
              <w:left w:w="100" w:type="dxa"/>
            </w:tcMar>
            <w:vAlign w:val="center"/>
          </w:tcPr>
          <w:p w:rsidR="007C4D8F" w:rsidRDefault="001D488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7C4D8F" w:rsidRDefault="007C4D8F"/>
        </w:tc>
      </w:tr>
      <w:tr w:rsidR="007C4D8F" w:rsidRPr="004A4636">
        <w:trPr>
          <w:trHeight w:val="144"/>
          <w:tblCellSpacing w:w="20" w:type="nil"/>
        </w:trPr>
        <w:tc>
          <w:tcPr>
            <w:tcW w:w="0" w:type="auto"/>
            <w:gridSpan w:val="6"/>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b/>
                <w:color w:val="000000"/>
                <w:sz w:val="24"/>
                <w:lang w:val="ru-RU"/>
              </w:rPr>
              <w:t>Раздел 3.</w:t>
            </w:r>
            <w:r w:rsidRPr="004A4636">
              <w:rPr>
                <w:rFonts w:ascii="Times New Roman" w:hAnsi="Times New Roman"/>
                <w:color w:val="000000"/>
                <w:sz w:val="24"/>
                <w:lang w:val="ru-RU"/>
              </w:rPr>
              <w:t xml:space="preserve"> </w:t>
            </w:r>
            <w:r w:rsidRPr="004A4636">
              <w:rPr>
                <w:rFonts w:ascii="Times New Roman" w:hAnsi="Times New Roman"/>
                <w:b/>
                <w:color w:val="000000"/>
                <w:sz w:val="24"/>
                <w:lang w:val="ru-RU"/>
              </w:rPr>
              <w:t>ОСНОВЫ СПЕЦИАЛЬНОЙ ТЕОРИИ ОТНОСИТЕЛЬНОСТИ</w:t>
            </w:r>
          </w:p>
        </w:tc>
      </w:tr>
      <w:tr w:rsidR="007C4D8F" w:rsidRPr="004A4636">
        <w:trPr>
          <w:trHeight w:val="144"/>
          <w:tblCellSpacing w:w="20" w:type="nil"/>
        </w:trPr>
        <w:tc>
          <w:tcPr>
            <w:tcW w:w="501" w:type="dxa"/>
            <w:tcMar>
              <w:top w:w="50" w:type="dxa"/>
              <w:left w:w="100" w:type="dxa"/>
            </w:tcMar>
            <w:vAlign w:val="center"/>
          </w:tcPr>
          <w:p w:rsidR="007C4D8F" w:rsidRDefault="001D488F">
            <w:pPr>
              <w:spacing w:after="0"/>
            </w:pPr>
            <w:r>
              <w:rPr>
                <w:rFonts w:ascii="Times New Roman" w:hAnsi="Times New Roman"/>
                <w:color w:val="000000"/>
                <w:sz w:val="24"/>
              </w:rPr>
              <w:t>3.1</w:t>
            </w:r>
          </w:p>
        </w:tc>
        <w:tc>
          <w:tcPr>
            <w:tcW w:w="2992" w:type="dxa"/>
            <w:tcMar>
              <w:top w:w="50" w:type="dxa"/>
              <w:left w:w="100" w:type="dxa"/>
            </w:tcMar>
            <w:vAlign w:val="center"/>
          </w:tcPr>
          <w:p w:rsidR="007C4D8F" w:rsidRDefault="001D488F">
            <w:pPr>
              <w:spacing w:after="0"/>
              <w:ind w:left="135"/>
            </w:pPr>
            <w:r>
              <w:rPr>
                <w:rFonts w:ascii="Times New Roman" w:hAnsi="Times New Roman"/>
                <w:color w:val="000000"/>
                <w:sz w:val="24"/>
              </w:rPr>
              <w:t>Основы специальной теории относительности</w:t>
            </w:r>
          </w:p>
        </w:tc>
        <w:tc>
          <w:tcPr>
            <w:tcW w:w="977"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7C4D8F" w:rsidRDefault="007C4D8F">
            <w:pPr>
              <w:spacing w:after="0"/>
              <w:ind w:left="135"/>
              <w:jc w:val="center"/>
            </w:pPr>
          </w:p>
        </w:tc>
        <w:tc>
          <w:tcPr>
            <w:tcW w:w="2646"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/7</w:t>
              </w:r>
              <w:r>
                <w:rPr>
                  <w:rFonts w:ascii="Times New Roman" w:hAnsi="Times New Roman"/>
                  <w:color w:val="0000FF"/>
                  <w:u w:val="single"/>
                </w:rPr>
                <w:t>f</w:t>
              </w:r>
              <w:r w:rsidRPr="004A4636">
                <w:rPr>
                  <w:rFonts w:ascii="Times New Roman" w:hAnsi="Times New Roman"/>
                  <w:color w:val="0000FF"/>
                  <w:u w:val="single"/>
                  <w:lang w:val="ru-RU"/>
                </w:rPr>
                <w:t>41</w:t>
              </w:r>
              <w:r>
                <w:rPr>
                  <w:rFonts w:ascii="Times New Roman" w:hAnsi="Times New Roman"/>
                  <w:color w:val="0000FF"/>
                  <w:u w:val="single"/>
                </w:rPr>
                <w:t>c</w:t>
              </w:r>
              <w:r w:rsidRPr="004A4636">
                <w:rPr>
                  <w:rFonts w:ascii="Times New Roman" w:hAnsi="Times New Roman"/>
                  <w:color w:val="0000FF"/>
                  <w:u w:val="single"/>
                  <w:lang w:val="ru-RU"/>
                </w:rPr>
                <w:t>97</w:t>
              </w:r>
              <w:r>
                <w:rPr>
                  <w:rFonts w:ascii="Times New Roman" w:hAnsi="Times New Roman"/>
                  <w:color w:val="0000FF"/>
                  <w:u w:val="single"/>
                </w:rPr>
                <w:t>c</w:t>
              </w:r>
            </w:hyperlink>
          </w:p>
        </w:tc>
      </w:tr>
      <w:tr w:rsidR="007C4D8F">
        <w:trPr>
          <w:trHeight w:val="144"/>
          <w:tblCellSpacing w:w="20" w:type="nil"/>
        </w:trPr>
        <w:tc>
          <w:tcPr>
            <w:tcW w:w="0" w:type="auto"/>
            <w:gridSpan w:val="2"/>
            <w:tcMar>
              <w:top w:w="50" w:type="dxa"/>
              <w:left w:w="100" w:type="dxa"/>
            </w:tcMar>
            <w:vAlign w:val="center"/>
          </w:tcPr>
          <w:p w:rsidR="007C4D8F" w:rsidRDefault="001D488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C4D8F" w:rsidRDefault="007C4D8F"/>
        </w:tc>
      </w:tr>
      <w:tr w:rsidR="007C4D8F">
        <w:trPr>
          <w:trHeight w:val="144"/>
          <w:tblCellSpacing w:w="20" w:type="nil"/>
        </w:trPr>
        <w:tc>
          <w:tcPr>
            <w:tcW w:w="0" w:type="auto"/>
            <w:gridSpan w:val="6"/>
            <w:tcMar>
              <w:top w:w="50" w:type="dxa"/>
              <w:left w:w="100" w:type="dxa"/>
            </w:tcMar>
            <w:vAlign w:val="center"/>
          </w:tcPr>
          <w:p w:rsidR="007C4D8F" w:rsidRDefault="001D488F">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КВАНТОВАЯ ФИЗИКА</w:t>
            </w:r>
          </w:p>
        </w:tc>
      </w:tr>
      <w:tr w:rsidR="007C4D8F" w:rsidRPr="004A4636">
        <w:trPr>
          <w:trHeight w:val="144"/>
          <w:tblCellSpacing w:w="20" w:type="nil"/>
        </w:trPr>
        <w:tc>
          <w:tcPr>
            <w:tcW w:w="501" w:type="dxa"/>
            <w:tcMar>
              <w:top w:w="50" w:type="dxa"/>
              <w:left w:w="100" w:type="dxa"/>
            </w:tcMar>
            <w:vAlign w:val="center"/>
          </w:tcPr>
          <w:p w:rsidR="007C4D8F" w:rsidRDefault="001D488F">
            <w:pPr>
              <w:spacing w:after="0"/>
            </w:pPr>
            <w:r>
              <w:rPr>
                <w:rFonts w:ascii="Times New Roman" w:hAnsi="Times New Roman"/>
                <w:color w:val="000000"/>
                <w:sz w:val="24"/>
              </w:rPr>
              <w:t>4.1</w:t>
            </w:r>
          </w:p>
        </w:tc>
        <w:tc>
          <w:tcPr>
            <w:tcW w:w="2992" w:type="dxa"/>
            <w:tcMar>
              <w:top w:w="50" w:type="dxa"/>
              <w:left w:w="100" w:type="dxa"/>
            </w:tcMar>
            <w:vAlign w:val="center"/>
          </w:tcPr>
          <w:p w:rsidR="007C4D8F" w:rsidRDefault="001D488F">
            <w:pPr>
              <w:spacing w:after="0"/>
              <w:ind w:left="135"/>
            </w:pPr>
            <w:r>
              <w:rPr>
                <w:rFonts w:ascii="Times New Roman" w:hAnsi="Times New Roman"/>
                <w:color w:val="000000"/>
                <w:sz w:val="24"/>
              </w:rPr>
              <w:t>Элементы квантовой оптики</w:t>
            </w:r>
          </w:p>
        </w:tc>
        <w:tc>
          <w:tcPr>
            <w:tcW w:w="977"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7C4D8F" w:rsidRDefault="007C4D8F">
            <w:pPr>
              <w:spacing w:after="0"/>
              <w:ind w:left="135"/>
              <w:jc w:val="center"/>
            </w:pPr>
          </w:p>
        </w:tc>
        <w:tc>
          <w:tcPr>
            <w:tcW w:w="1787" w:type="dxa"/>
            <w:tcMar>
              <w:top w:w="50" w:type="dxa"/>
              <w:left w:w="100" w:type="dxa"/>
            </w:tcMar>
            <w:vAlign w:val="center"/>
          </w:tcPr>
          <w:p w:rsidR="007C4D8F" w:rsidRDefault="007C4D8F">
            <w:pPr>
              <w:spacing w:after="0"/>
              <w:ind w:left="135"/>
              <w:jc w:val="center"/>
            </w:pPr>
          </w:p>
        </w:tc>
        <w:tc>
          <w:tcPr>
            <w:tcW w:w="2646"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/7</w:t>
              </w:r>
              <w:r>
                <w:rPr>
                  <w:rFonts w:ascii="Times New Roman" w:hAnsi="Times New Roman"/>
                  <w:color w:val="0000FF"/>
                  <w:u w:val="single"/>
                </w:rPr>
                <w:t>f</w:t>
              </w:r>
              <w:r w:rsidRPr="004A4636">
                <w:rPr>
                  <w:rFonts w:ascii="Times New Roman" w:hAnsi="Times New Roman"/>
                  <w:color w:val="0000FF"/>
                  <w:u w:val="single"/>
                  <w:lang w:val="ru-RU"/>
                </w:rPr>
                <w:t>41</w:t>
              </w:r>
              <w:r>
                <w:rPr>
                  <w:rFonts w:ascii="Times New Roman" w:hAnsi="Times New Roman"/>
                  <w:color w:val="0000FF"/>
                  <w:u w:val="single"/>
                </w:rPr>
                <w:t>c</w:t>
              </w:r>
              <w:r w:rsidRPr="004A4636">
                <w:rPr>
                  <w:rFonts w:ascii="Times New Roman" w:hAnsi="Times New Roman"/>
                  <w:color w:val="0000FF"/>
                  <w:u w:val="single"/>
                  <w:lang w:val="ru-RU"/>
                </w:rPr>
                <w:t>97</w:t>
              </w:r>
              <w:r>
                <w:rPr>
                  <w:rFonts w:ascii="Times New Roman" w:hAnsi="Times New Roman"/>
                  <w:color w:val="0000FF"/>
                  <w:u w:val="single"/>
                </w:rPr>
                <w:t>c</w:t>
              </w:r>
            </w:hyperlink>
          </w:p>
        </w:tc>
      </w:tr>
      <w:tr w:rsidR="007C4D8F" w:rsidRPr="004A4636">
        <w:trPr>
          <w:trHeight w:val="144"/>
          <w:tblCellSpacing w:w="20" w:type="nil"/>
        </w:trPr>
        <w:tc>
          <w:tcPr>
            <w:tcW w:w="501" w:type="dxa"/>
            <w:tcMar>
              <w:top w:w="50" w:type="dxa"/>
              <w:left w:w="100" w:type="dxa"/>
            </w:tcMar>
            <w:vAlign w:val="center"/>
          </w:tcPr>
          <w:p w:rsidR="007C4D8F" w:rsidRDefault="001D488F">
            <w:pPr>
              <w:spacing w:after="0"/>
            </w:pPr>
            <w:r>
              <w:rPr>
                <w:rFonts w:ascii="Times New Roman" w:hAnsi="Times New Roman"/>
                <w:color w:val="000000"/>
                <w:sz w:val="24"/>
              </w:rPr>
              <w:t>4.2</w:t>
            </w:r>
          </w:p>
        </w:tc>
        <w:tc>
          <w:tcPr>
            <w:tcW w:w="2992" w:type="dxa"/>
            <w:tcMar>
              <w:top w:w="50" w:type="dxa"/>
              <w:left w:w="100" w:type="dxa"/>
            </w:tcMar>
            <w:vAlign w:val="center"/>
          </w:tcPr>
          <w:p w:rsidR="007C4D8F" w:rsidRDefault="001D488F">
            <w:pPr>
              <w:spacing w:after="0"/>
              <w:ind w:left="135"/>
            </w:pPr>
            <w:r>
              <w:rPr>
                <w:rFonts w:ascii="Times New Roman" w:hAnsi="Times New Roman"/>
                <w:color w:val="000000"/>
                <w:sz w:val="24"/>
              </w:rPr>
              <w:t>Строение атома</w:t>
            </w:r>
          </w:p>
        </w:tc>
        <w:tc>
          <w:tcPr>
            <w:tcW w:w="977"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7C4D8F" w:rsidRDefault="007C4D8F">
            <w:pPr>
              <w:spacing w:after="0"/>
              <w:ind w:left="135"/>
              <w:jc w:val="center"/>
            </w:pPr>
          </w:p>
        </w:tc>
        <w:tc>
          <w:tcPr>
            <w:tcW w:w="1787" w:type="dxa"/>
            <w:tcMar>
              <w:top w:w="50" w:type="dxa"/>
              <w:left w:w="100" w:type="dxa"/>
            </w:tcMar>
            <w:vAlign w:val="center"/>
          </w:tcPr>
          <w:p w:rsidR="007C4D8F" w:rsidRDefault="007C4D8F">
            <w:pPr>
              <w:spacing w:after="0"/>
              <w:ind w:left="135"/>
              <w:jc w:val="center"/>
            </w:pPr>
          </w:p>
        </w:tc>
        <w:tc>
          <w:tcPr>
            <w:tcW w:w="2646"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/7</w:t>
              </w:r>
              <w:r>
                <w:rPr>
                  <w:rFonts w:ascii="Times New Roman" w:hAnsi="Times New Roman"/>
                  <w:color w:val="0000FF"/>
                  <w:u w:val="single"/>
                </w:rPr>
                <w:t>f</w:t>
              </w:r>
              <w:r w:rsidRPr="004A4636">
                <w:rPr>
                  <w:rFonts w:ascii="Times New Roman" w:hAnsi="Times New Roman"/>
                  <w:color w:val="0000FF"/>
                  <w:u w:val="single"/>
                  <w:lang w:val="ru-RU"/>
                </w:rPr>
                <w:t>41</w:t>
              </w:r>
              <w:r>
                <w:rPr>
                  <w:rFonts w:ascii="Times New Roman" w:hAnsi="Times New Roman"/>
                  <w:color w:val="0000FF"/>
                  <w:u w:val="single"/>
                </w:rPr>
                <w:t>c</w:t>
              </w:r>
              <w:r w:rsidRPr="004A4636">
                <w:rPr>
                  <w:rFonts w:ascii="Times New Roman" w:hAnsi="Times New Roman"/>
                  <w:color w:val="0000FF"/>
                  <w:u w:val="single"/>
                  <w:lang w:val="ru-RU"/>
                </w:rPr>
                <w:t>97</w:t>
              </w:r>
              <w:r>
                <w:rPr>
                  <w:rFonts w:ascii="Times New Roman" w:hAnsi="Times New Roman"/>
                  <w:color w:val="0000FF"/>
                  <w:u w:val="single"/>
                </w:rPr>
                <w:t>c</w:t>
              </w:r>
            </w:hyperlink>
          </w:p>
        </w:tc>
      </w:tr>
      <w:tr w:rsidR="007C4D8F" w:rsidRPr="004A4636">
        <w:trPr>
          <w:trHeight w:val="144"/>
          <w:tblCellSpacing w:w="20" w:type="nil"/>
        </w:trPr>
        <w:tc>
          <w:tcPr>
            <w:tcW w:w="501" w:type="dxa"/>
            <w:tcMar>
              <w:top w:w="50" w:type="dxa"/>
              <w:left w:w="100" w:type="dxa"/>
            </w:tcMar>
            <w:vAlign w:val="center"/>
          </w:tcPr>
          <w:p w:rsidR="007C4D8F" w:rsidRDefault="001D488F">
            <w:pPr>
              <w:spacing w:after="0"/>
            </w:pPr>
            <w:r>
              <w:rPr>
                <w:rFonts w:ascii="Times New Roman" w:hAnsi="Times New Roman"/>
                <w:color w:val="000000"/>
                <w:sz w:val="24"/>
              </w:rPr>
              <w:t>4.3</w:t>
            </w:r>
          </w:p>
        </w:tc>
        <w:tc>
          <w:tcPr>
            <w:tcW w:w="2992" w:type="dxa"/>
            <w:tcMar>
              <w:top w:w="50" w:type="dxa"/>
              <w:left w:w="100" w:type="dxa"/>
            </w:tcMar>
            <w:vAlign w:val="center"/>
          </w:tcPr>
          <w:p w:rsidR="007C4D8F" w:rsidRDefault="001D488F">
            <w:pPr>
              <w:spacing w:after="0"/>
              <w:ind w:left="135"/>
            </w:pPr>
            <w:r>
              <w:rPr>
                <w:rFonts w:ascii="Times New Roman" w:hAnsi="Times New Roman"/>
                <w:color w:val="000000"/>
                <w:sz w:val="24"/>
              </w:rPr>
              <w:t>Атомное ядро</w:t>
            </w:r>
          </w:p>
        </w:tc>
        <w:tc>
          <w:tcPr>
            <w:tcW w:w="977"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7C4D8F" w:rsidRDefault="007C4D8F">
            <w:pPr>
              <w:spacing w:after="0"/>
              <w:ind w:left="135"/>
              <w:jc w:val="center"/>
            </w:pPr>
          </w:p>
        </w:tc>
        <w:tc>
          <w:tcPr>
            <w:tcW w:w="1787" w:type="dxa"/>
            <w:tcMar>
              <w:top w:w="50" w:type="dxa"/>
              <w:left w:w="100" w:type="dxa"/>
            </w:tcMar>
            <w:vAlign w:val="center"/>
          </w:tcPr>
          <w:p w:rsidR="007C4D8F" w:rsidRDefault="007C4D8F">
            <w:pPr>
              <w:spacing w:after="0"/>
              <w:ind w:left="135"/>
              <w:jc w:val="center"/>
            </w:pPr>
          </w:p>
        </w:tc>
        <w:tc>
          <w:tcPr>
            <w:tcW w:w="2646"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/7</w:t>
              </w:r>
              <w:r>
                <w:rPr>
                  <w:rFonts w:ascii="Times New Roman" w:hAnsi="Times New Roman"/>
                  <w:color w:val="0000FF"/>
                  <w:u w:val="single"/>
                </w:rPr>
                <w:t>f</w:t>
              </w:r>
              <w:r w:rsidRPr="004A4636">
                <w:rPr>
                  <w:rFonts w:ascii="Times New Roman" w:hAnsi="Times New Roman"/>
                  <w:color w:val="0000FF"/>
                  <w:u w:val="single"/>
                  <w:lang w:val="ru-RU"/>
                </w:rPr>
                <w:t>41</w:t>
              </w:r>
              <w:r>
                <w:rPr>
                  <w:rFonts w:ascii="Times New Roman" w:hAnsi="Times New Roman"/>
                  <w:color w:val="0000FF"/>
                  <w:u w:val="single"/>
                </w:rPr>
                <w:t>c</w:t>
              </w:r>
              <w:r w:rsidRPr="004A4636">
                <w:rPr>
                  <w:rFonts w:ascii="Times New Roman" w:hAnsi="Times New Roman"/>
                  <w:color w:val="0000FF"/>
                  <w:u w:val="single"/>
                  <w:lang w:val="ru-RU"/>
                </w:rPr>
                <w:t>97</w:t>
              </w:r>
              <w:r>
                <w:rPr>
                  <w:rFonts w:ascii="Times New Roman" w:hAnsi="Times New Roman"/>
                  <w:color w:val="0000FF"/>
                  <w:u w:val="single"/>
                </w:rPr>
                <w:t>c</w:t>
              </w:r>
            </w:hyperlink>
          </w:p>
        </w:tc>
      </w:tr>
      <w:tr w:rsidR="007C4D8F">
        <w:trPr>
          <w:trHeight w:val="144"/>
          <w:tblCellSpacing w:w="20" w:type="nil"/>
        </w:trPr>
        <w:tc>
          <w:tcPr>
            <w:tcW w:w="0" w:type="auto"/>
            <w:gridSpan w:val="2"/>
            <w:tcMar>
              <w:top w:w="50" w:type="dxa"/>
              <w:left w:w="100" w:type="dxa"/>
            </w:tcMar>
            <w:vAlign w:val="center"/>
          </w:tcPr>
          <w:p w:rsidR="007C4D8F" w:rsidRDefault="001D488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7C4D8F" w:rsidRDefault="007C4D8F"/>
        </w:tc>
      </w:tr>
      <w:tr w:rsidR="007C4D8F" w:rsidRPr="004A4636">
        <w:trPr>
          <w:trHeight w:val="144"/>
          <w:tblCellSpacing w:w="20" w:type="nil"/>
        </w:trPr>
        <w:tc>
          <w:tcPr>
            <w:tcW w:w="0" w:type="auto"/>
            <w:gridSpan w:val="6"/>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b/>
                <w:color w:val="000000"/>
                <w:sz w:val="24"/>
                <w:lang w:val="ru-RU"/>
              </w:rPr>
              <w:t>Раздел 5.</w:t>
            </w:r>
            <w:r w:rsidRPr="004A4636">
              <w:rPr>
                <w:rFonts w:ascii="Times New Roman" w:hAnsi="Times New Roman"/>
                <w:color w:val="000000"/>
                <w:sz w:val="24"/>
                <w:lang w:val="ru-RU"/>
              </w:rPr>
              <w:t xml:space="preserve"> </w:t>
            </w:r>
            <w:r w:rsidRPr="004A4636">
              <w:rPr>
                <w:rFonts w:ascii="Times New Roman" w:hAnsi="Times New Roman"/>
                <w:b/>
                <w:color w:val="000000"/>
                <w:sz w:val="24"/>
                <w:lang w:val="ru-RU"/>
              </w:rPr>
              <w:t>ЭЛЕМЕНТЫ АСТРОНОМИИ И АСТРОФИЗИКИ</w:t>
            </w:r>
          </w:p>
        </w:tc>
      </w:tr>
      <w:tr w:rsidR="007C4D8F" w:rsidRPr="004A4636">
        <w:trPr>
          <w:trHeight w:val="144"/>
          <w:tblCellSpacing w:w="20" w:type="nil"/>
        </w:trPr>
        <w:tc>
          <w:tcPr>
            <w:tcW w:w="501" w:type="dxa"/>
            <w:tcMar>
              <w:top w:w="50" w:type="dxa"/>
              <w:left w:w="100" w:type="dxa"/>
            </w:tcMar>
            <w:vAlign w:val="center"/>
          </w:tcPr>
          <w:p w:rsidR="007C4D8F" w:rsidRDefault="001D488F">
            <w:pPr>
              <w:spacing w:after="0"/>
            </w:pPr>
            <w:r>
              <w:rPr>
                <w:rFonts w:ascii="Times New Roman" w:hAnsi="Times New Roman"/>
                <w:color w:val="000000"/>
                <w:sz w:val="24"/>
              </w:rPr>
              <w:t>5.1</w:t>
            </w:r>
          </w:p>
        </w:tc>
        <w:tc>
          <w:tcPr>
            <w:tcW w:w="2992" w:type="dxa"/>
            <w:tcMar>
              <w:top w:w="50" w:type="dxa"/>
              <w:left w:w="100" w:type="dxa"/>
            </w:tcMar>
            <w:vAlign w:val="center"/>
          </w:tcPr>
          <w:p w:rsidR="007C4D8F" w:rsidRDefault="001D488F">
            <w:pPr>
              <w:spacing w:after="0"/>
              <w:ind w:left="135"/>
            </w:pPr>
            <w:r>
              <w:rPr>
                <w:rFonts w:ascii="Times New Roman" w:hAnsi="Times New Roman"/>
                <w:color w:val="000000"/>
                <w:sz w:val="24"/>
              </w:rPr>
              <w:t>Элементы астрономии и астрофизики</w:t>
            </w:r>
          </w:p>
        </w:tc>
        <w:tc>
          <w:tcPr>
            <w:tcW w:w="977"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7C4D8F" w:rsidRDefault="007C4D8F">
            <w:pPr>
              <w:spacing w:after="0"/>
              <w:ind w:left="135"/>
              <w:jc w:val="center"/>
            </w:pPr>
          </w:p>
        </w:tc>
        <w:tc>
          <w:tcPr>
            <w:tcW w:w="2646"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/7</w:t>
              </w:r>
              <w:r>
                <w:rPr>
                  <w:rFonts w:ascii="Times New Roman" w:hAnsi="Times New Roman"/>
                  <w:color w:val="0000FF"/>
                  <w:u w:val="single"/>
                </w:rPr>
                <w:t>f</w:t>
              </w:r>
              <w:r w:rsidRPr="004A4636">
                <w:rPr>
                  <w:rFonts w:ascii="Times New Roman" w:hAnsi="Times New Roman"/>
                  <w:color w:val="0000FF"/>
                  <w:u w:val="single"/>
                  <w:lang w:val="ru-RU"/>
                </w:rPr>
                <w:t>41</w:t>
              </w:r>
              <w:r>
                <w:rPr>
                  <w:rFonts w:ascii="Times New Roman" w:hAnsi="Times New Roman"/>
                  <w:color w:val="0000FF"/>
                  <w:u w:val="single"/>
                </w:rPr>
                <w:t>c</w:t>
              </w:r>
              <w:r w:rsidRPr="004A4636">
                <w:rPr>
                  <w:rFonts w:ascii="Times New Roman" w:hAnsi="Times New Roman"/>
                  <w:color w:val="0000FF"/>
                  <w:u w:val="single"/>
                  <w:lang w:val="ru-RU"/>
                </w:rPr>
                <w:t>97</w:t>
              </w:r>
              <w:r>
                <w:rPr>
                  <w:rFonts w:ascii="Times New Roman" w:hAnsi="Times New Roman"/>
                  <w:color w:val="0000FF"/>
                  <w:u w:val="single"/>
                </w:rPr>
                <w:t>c</w:t>
              </w:r>
            </w:hyperlink>
          </w:p>
        </w:tc>
      </w:tr>
      <w:tr w:rsidR="007C4D8F">
        <w:trPr>
          <w:trHeight w:val="144"/>
          <w:tblCellSpacing w:w="20" w:type="nil"/>
        </w:trPr>
        <w:tc>
          <w:tcPr>
            <w:tcW w:w="0" w:type="auto"/>
            <w:gridSpan w:val="2"/>
            <w:tcMar>
              <w:top w:w="50" w:type="dxa"/>
              <w:left w:w="100" w:type="dxa"/>
            </w:tcMar>
            <w:vAlign w:val="center"/>
          </w:tcPr>
          <w:p w:rsidR="007C4D8F" w:rsidRDefault="001D488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C4D8F" w:rsidRDefault="007C4D8F"/>
        </w:tc>
      </w:tr>
      <w:tr w:rsidR="007C4D8F">
        <w:trPr>
          <w:trHeight w:val="144"/>
          <w:tblCellSpacing w:w="20" w:type="nil"/>
        </w:trPr>
        <w:tc>
          <w:tcPr>
            <w:tcW w:w="0" w:type="auto"/>
            <w:gridSpan w:val="6"/>
            <w:tcMar>
              <w:top w:w="50" w:type="dxa"/>
              <w:left w:w="100" w:type="dxa"/>
            </w:tcMar>
            <w:vAlign w:val="center"/>
          </w:tcPr>
          <w:p w:rsidR="007C4D8F" w:rsidRDefault="001D488F">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7C4D8F" w:rsidRPr="004A4636">
        <w:trPr>
          <w:trHeight w:val="144"/>
          <w:tblCellSpacing w:w="20" w:type="nil"/>
        </w:trPr>
        <w:tc>
          <w:tcPr>
            <w:tcW w:w="501" w:type="dxa"/>
            <w:tcMar>
              <w:top w:w="50" w:type="dxa"/>
              <w:left w:w="100" w:type="dxa"/>
            </w:tcMar>
            <w:vAlign w:val="center"/>
          </w:tcPr>
          <w:p w:rsidR="007C4D8F" w:rsidRDefault="001D488F">
            <w:pPr>
              <w:spacing w:after="0"/>
            </w:pPr>
            <w:r>
              <w:rPr>
                <w:rFonts w:ascii="Times New Roman" w:hAnsi="Times New Roman"/>
                <w:color w:val="000000"/>
                <w:sz w:val="24"/>
              </w:rPr>
              <w:t>6.1</w:t>
            </w:r>
          </w:p>
        </w:tc>
        <w:tc>
          <w:tcPr>
            <w:tcW w:w="2992" w:type="dxa"/>
            <w:tcMar>
              <w:top w:w="50" w:type="dxa"/>
              <w:left w:w="100" w:type="dxa"/>
            </w:tcMar>
            <w:vAlign w:val="center"/>
          </w:tcPr>
          <w:p w:rsidR="007C4D8F" w:rsidRDefault="001D488F">
            <w:pPr>
              <w:spacing w:after="0"/>
              <w:ind w:left="135"/>
            </w:pPr>
            <w:r>
              <w:rPr>
                <w:rFonts w:ascii="Times New Roman" w:hAnsi="Times New Roman"/>
                <w:color w:val="000000"/>
                <w:sz w:val="24"/>
              </w:rPr>
              <w:t>Обобщающее повторение</w:t>
            </w:r>
          </w:p>
        </w:tc>
        <w:tc>
          <w:tcPr>
            <w:tcW w:w="977"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7C4D8F" w:rsidRDefault="007C4D8F">
            <w:pPr>
              <w:spacing w:after="0"/>
              <w:ind w:left="135"/>
              <w:jc w:val="center"/>
            </w:pPr>
          </w:p>
        </w:tc>
        <w:tc>
          <w:tcPr>
            <w:tcW w:w="1787" w:type="dxa"/>
            <w:tcMar>
              <w:top w:w="50" w:type="dxa"/>
              <w:left w:w="100" w:type="dxa"/>
            </w:tcMar>
            <w:vAlign w:val="center"/>
          </w:tcPr>
          <w:p w:rsidR="007C4D8F" w:rsidRDefault="007C4D8F">
            <w:pPr>
              <w:spacing w:after="0"/>
              <w:ind w:left="135"/>
              <w:jc w:val="center"/>
            </w:pPr>
          </w:p>
        </w:tc>
        <w:tc>
          <w:tcPr>
            <w:tcW w:w="2646"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/7</w:t>
              </w:r>
              <w:r>
                <w:rPr>
                  <w:rFonts w:ascii="Times New Roman" w:hAnsi="Times New Roman"/>
                  <w:color w:val="0000FF"/>
                  <w:u w:val="single"/>
                </w:rPr>
                <w:t>f</w:t>
              </w:r>
              <w:r w:rsidRPr="004A4636">
                <w:rPr>
                  <w:rFonts w:ascii="Times New Roman" w:hAnsi="Times New Roman"/>
                  <w:color w:val="0000FF"/>
                  <w:u w:val="single"/>
                  <w:lang w:val="ru-RU"/>
                </w:rPr>
                <w:t>41</w:t>
              </w:r>
              <w:r>
                <w:rPr>
                  <w:rFonts w:ascii="Times New Roman" w:hAnsi="Times New Roman"/>
                  <w:color w:val="0000FF"/>
                  <w:u w:val="single"/>
                </w:rPr>
                <w:t>c</w:t>
              </w:r>
              <w:r w:rsidRPr="004A4636">
                <w:rPr>
                  <w:rFonts w:ascii="Times New Roman" w:hAnsi="Times New Roman"/>
                  <w:color w:val="0000FF"/>
                  <w:u w:val="single"/>
                  <w:lang w:val="ru-RU"/>
                </w:rPr>
                <w:t>97</w:t>
              </w:r>
              <w:r>
                <w:rPr>
                  <w:rFonts w:ascii="Times New Roman" w:hAnsi="Times New Roman"/>
                  <w:color w:val="0000FF"/>
                  <w:u w:val="single"/>
                </w:rPr>
                <w:t>c</w:t>
              </w:r>
            </w:hyperlink>
          </w:p>
        </w:tc>
      </w:tr>
      <w:tr w:rsidR="007C4D8F">
        <w:trPr>
          <w:trHeight w:val="144"/>
          <w:tblCellSpacing w:w="20" w:type="nil"/>
        </w:trPr>
        <w:tc>
          <w:tcPr>
            <w:tcW w:w="0" w:type="auto"/>
            <w:gridSpan w:val="2"/>
            <w:tcMar>
              <w:top w:w="50" w:type="dxa"/>
              <w:left w:w="100" w:type="dxa"/>
            </w:tcMar>
            <w:vAlign w:val="center"/>
          </w:tcPr>
          <w:p w:rsidR="007C4D8F" w:rsidRDefault="001D488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C4D8F" w:rsidRDefault="007C4D8F"/>
        </w:tc>
      </w:tr>
      <w:tr w:rsidR="007C4D8F">
        <w:trPr>
          <w:trHeight w:val="144"/>
          <w:tblCellSpacing w:w="20" w:type="nil"/>
        </w:trPr>
        <w:tc>
          <w:tcPr>
            <w:tcW w:w="0" w:type="auto"/>
            <w:gridSpan w:val="2"/>
            <w:tcMar>
              <w:top w:w="50" w:type="dxa"/>
              <w:left w:w="100" w:type="dxa"/>
            </w:tcMar>
            <w:vAlign w:val="center"/>
          </w:tcPr>
          <w:p w:rsidR="007C4D8F" w:rsidRDefault="001D488F">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7C4D8F" w:rsidRDefault="007C4D8F">
            <w:pPr>
              <w:spacing w:after="0"/>
              <w:ind w:left="135"/>
              <w:jc w:val="center"/>
            </w:pPr>
          </w:p>
        </w:tc>
        <w:tc>
          <w:tcPr>
            <w:tcW w:w="1787" w:type="dxa"/>
            <w:tcMar>
              <w:top w:w="50" w:type="dxa"/>
              <w:left w:w="100" w:type="dxa"/>
            </w:tcMar>
            <w:vAlign w:val="center"/>
          </w:tcPr>
          <w:p w:rsidR="007C4D8F" w:rsidRDefault="007C4D8F">
            <w:pPr>
              <w:spacing w:after="0"/>
              <w:ind w:left="135"/>
              <w:jc w:val="center"/>
            </w:pPr>
          </w:p>
        </w:tc>
        <w:tc>
          <w:tcPr>
            <w:tcW w:w="2646" w:type="dxa"/>
            <w:tcMar>
              <w:top w:w="50" w:type="dxa"/>
              <w:left w:w="100" w:type="dxa"/>
            </w:tcMar>
            <w:vAlign w:val="center"/>
          </w:tcPr>
          <w:p w:rsidR="007C4D8F" w:rsidRDefault="007C4D8F">
            <w:pPr>
              <w:spacing w:after="0"/>
              <w:ind w:left="135"/>
            </w:pPr>
          </w:p>
        </w:tc>
      </w:tr>
      <w:tr w:rsidR="007C4D8F">
        <w:trPr>
          <w:trHeight w:val="144"/>
          <w:tblCellSpacing w:w="20" w:type="nil"/>
        </w:trPr>
        <w:tc>
          <w:tcPr>
            <w:tcW w:w="0" w:type="auto"/>
            <w:gridSpan w:val="2"/>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7C4D8F" w:rsidRDefault="007C4D8F"/>
        </w:tc>
      </w:tr>
    </w:tbl>
    <w:p w:rsidR="007C4D8F" w:rsidRDefault="007C4D8F">
      <w:pPr>
        <w:sectPr w:rsidR="007C4D8F">
          <w:pgSz w:w="16383" w:h="11906" w:orient="landscape"/>
          <w:pgMar w:top="1134" w:right="850" w:bottom="1134" w:left="1701" w:header="720" w:footer="720" w:gutter="0"/>
          <w:cols w:space="720"/>
        </w:sectPr>
      </w:pPr>
    </w:p>
    <w:p w:rsidR="007C4D8F" w:rsidRDefault="001D488F">
      <w:pPr>
        <w:spacing w:after="0"/>
        <w:ind w:left="120"/>
      </w:pPr>
      <w:bookmarkStart w:id="16" w:name="block-70909190"/>
      <w:bookmarkEnd w:id="15"/>
      <w:r>
        <w:rPr>
          <w:rFonts w:ascii="Times New Roman" w:hAnsi="Times New Roman"/>
          <w:b/>
          <w:color w:val="000000"/>
          <w:sz w:val="28"/>
        </w:rPr>
        <w:t xml:space="preserve">ПОУРОЧНОЕ ПЛАНИРОВАНИЕ </w:t>
      </w:r>
    </w:p>
    <w:p w:rsidR="007C4D8F" w:rsidRDefault="001D488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4"/>
        <w:gridCol w:w="4129"/>
        <w:gridCol w:w="1161"/>
        <w:gridCol w:w="1841"/>
        <w:gridCol w:w="1910"/>
        <w:gridCol w:w="1347"/>
        <w:gridCol w:w="2788"/>
      </w:tblGrid>
      <w:tr w:rsidR="007C4D8F">
        <w:trPr>
          <w:trHeight w:val="144"/>
          <w:tblCellSpacing w:w="20" w:type="nil"/>
        </w:trPr>
        <w:tc>
          <w:tcPr>
            <w:tcW w:w="356" w:type="dxa"/>
            <w:vMerge w:val="restart"/>
            <w:tcMar>
              <w:top w:w="50" w:type="dxa"/>
              <w:left w:w="100" w:type="dxa"/>
            </w:tcMar>
            <w:vAlign w:val="center"/>
          </w:tcPr>
          <w:p w:rsidR="007C4D8F" w:rsidRDefault="001D488F">
            <w:pPr>
              <w:spacing w:after="0"/>
              <w:ind w:left="135"/>
            </w:pPr>
            <w:r>
              <w:rPr>
                <w:rFonts w:ascii="Times New Roman" w:hAnsi="Times New Roman"/>
                <w:b/>
                <w:color w:val="000000"/>
                <w:sz w:val="24"/>
              </w:rPr>
              <w:t xml:space="preserve">№ п/п </w:t>
            </w:r>
          </w:p>
          <w:p w:rsidR="007C4D8F" w:rsidRDefault="007C4D8F">
            <w:pPr>
              <w:spacing w:after="0"/>
              <w:ind w:left="135"/>
            </w:pPr>
          </w:p>
        </w:tc>
        <w:tc>
          <w:tcPr>
            <w:tcW w:w="3520" w:type="dxa"/>
            <w:vMerge w:val="restart"/>
            <w:tcMar>
              <w:top w:w="50" w:type="dxa"/>
              <w:left w:w="100" w:type="dxa"/>
            </w:tcMar>
            <w:vAlign w:val="center"/>
          </w:tcPr>
          <w:p w:rsidR="007C4D8F" w:rsidRDefault="001D488F">
            <w:pPr>
              <w:spacing w:after="0"/>
              <w:ind w:left="135"/>
            </w:pPr>
            <w:r>
              <w:rPr>
                <w:rFonts w:ascii="Times New Roman" w:hAnsi="Times New Roman"/>
                <w:b/>
                <w:color w:val="000000"/>
                <w:sz w:val="24"/>
              </w:rPr>
              <w:t xml:space="preserve">Тема урока </w:t>
            </w:r>
          </w:p>
          <w:p w:rsidR="007C4D8F" w:rsidRDefault="007C4D8F">
            <w:pPr>
              <w:spacing w:after="0"/>
              <w:ind w:left="135"/>
            </w:pPr>
          </w:p>
        </w:tc>
        <w:tc>
          <w:tcPr>
            <w:tcW w:w="0" w:type="auto"/>
            <w:gridSpan w:val="3"/>
            <w:tcMar>
              <w:top w:w="50" w:type="dxa"/>
              <w:left w:w="100" w:type="dxa"/>
            </w:tcMar>
            <w:vAlign w:val="center"/>
          </w:tcPr>
          <w:p w:rsidR="007C4D8F" w:rsidRDefault="001D488F">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7C4D8F" w:rsidRDefault="001D488F">
            <w:pPr>
              <w:spacing w:after="0"/>
              <w:ind w:left="135"/>
            </w:pPr>
            <w:r>
              <w:rPr>
                <w:rFonts w:ascii="Times New Roman" w:hAnsi="Times New Roman"/>
                <w:b/>
                <w:color w:val="000000"/>
                <w:sz w:val="24"/>
              </w:rPr>
              <w:t xml:space="preserve">Дата изучения </w:t>
            </w:r>
          </w:p>
          <w:p w:rsidR="007C4D8F" w:rsidRDefault="007C4D8F">
            <w:pPr>
              <w:spacing w:after="0"/>
              <w:ind w:left="135"/>
            </w:pPr>
          </w:p>
        </w:tc>
        <w:tc>
          <w:tcPr>
            <w:tcW w:w="1933" w:type="dxa"/>
            <w:vMerge w:val="restart"/>
            <w:tcMar>
              <w:top w:w="50" w:type="dxa"/>
              <w:left w:w="100" w:type="dxa"/>
            </w:tcMar>
            <w:vAlign w:val="center"/>
          </w:tcPr>
          <w:p w:rsidR="007C4D8F" w:rsidRDefault="001D488F">
            <w:pPr>
              <w:spacing w:after="0"/>
              <w:ind w:left="135"/>
            </w:pPr>
            <w:r>
              <w:rPr>
                <w:rFonts w:ascii="Times New Roman" w:hAnsi="Times New Roman"/>
                <w:b/>
                <w:color w:val="000000"/>
                <w:sz w:val="24"/>
              </w:rPr>
              <w:t xml:space="preserve">Электронные цифровые образовательные ресурсы </w:t>
            </w:r>
          </w:p>
          <w:p w:rsidR="007C4D8F" w:rsidRDefault="007C4D8F">
            <w:pPr>
              <w:spacing w:after="0"/>
              <w:ind w:left="135"/>
            </w:pPr>
          </w:p>
        </w:tc>
      </w:tr>
      <w:tr w:rsidR="007C4D8F">
        <w:trPr>
          <w:trHeight w:val="144"/>
          <w:tblCellSpacing w:w="20" w:type="nil"/>
        </w:trPr>
        <w:tc>
          <w:tcPr>
            <w:tcW w:w="0" w:type="auto"/>
            <w:vMerge/>
            <w:tcBorders>
              <w:top w:val="nil"/>
            </w:tcBorders>
            <w:tcMar>
              <w:top w:w="50" w:type="dxa"/>
              <w:left w:w="100" w:type="dxa"/>
            </w:tcMar>
          </w:tcPr>
          <w:p w:rsidR="007C4D8F" w:rsidRDefault="007C4D8F"/>
        </w:tc>
        <w:tc>
          <w:tcPr>
            <w:tcW w:w="0" w:type="auto"/>
            <w:vMerge/>
            <w:tcBorders>
              <w:top w:val="nil"/>
            </w:tcBorders>
            <w:tcMar>
              <w:top w:w="50" w:type="dxa"/>
              <w:left w:w="100" w:type="dxa"/>
            </w:tcMar>
          </w:tcPr>
          <w:p w:rsidR="007C4D8F" w:rsidRDefault="007C4D8F"/>
        </w:tc>
        <w:tc>
          <w:tcPr>
            <w:tcW w:w="793" w:type="dxa"/>
            <w:tcMar>
              <w:top w:w="50" w:type="dxa"/>
              <w:left w:w="100" w:type="dxa"/>
            </w:tcMar>
            <w:vAlign w:val="center"/>
          </w:tcPr>
          <w:p w:rsidR="007C4D8F" w:rsidRDefault="001D488F">
            <w:pPr>
              <w:spacing w:after="0"/>
              <w:ind w:left="135"/>
            </w:pPr>
            <w:r>
              <w:rPr>
                <w:rFonts w:ascii="Times New Roman" w:hAnsi="Times New Roman"/>
                <w:b/>
                <w:color w:val="000000"/>
                <w:sz w:val="24"/>
              </w:rPr>
              <w:t xml:space="preserve">Всего </w:t>
            </w:r>
          </w:p>
          <w:p w:rsidR="007C4D8F" w:rsidRDefault="007C4D8F">
            <w:pPr>
              <w:spacing w:after="0"/>
              <w:ind w:left="135"/>
            </w:pPr>
          </w:p>
        </w:tc>
        <w:tc>
          <w:tcPr>
            <w:tcW w:w="1485" w:type="dxa"/>
            <w:tcMar>
              <w:top w:w="50" w:type="dxa"/>
              <w:left w:w="100" w:type="dxa"/>
            </w:tcMar>
            <w:vAlign w:val="center"/>
          </w:tcPr>
          <w:p w:rsidR="007C4D8F" w:rsidRDefault="001D488F">
            <w:pPr>
              <w:spacing w:after="0"/>
              <w:ind w:left="135"/>
            </w:pPr>
            <w:r>
              <w:rPr>
                <w:rFonts w:ascii="Times New Roman" w:hAnsi="Times New Roman"/>
                <w:b/>
                <w:color w:val="000000"/>
                <w:sz w:val="24"/>
              </w:rPr>
              <w:t xml:space="preserve">Контрольные работы </w:t>
            </w:r>
          </w:p>
          <w:p w:rsidR="007C4D8F" w:rsidRDefault="007C4D8F">
            <w:pPr>
              <w:spacing w:after="0"/>
              <w:ind w:left="135"/>
            </w:pPr>
          </w:p>
        </w:tc>
        <w:tc>
          <w:tcPr>
            <w:tcW w:w="1587" w:type="dxa"/>
            <w:tcMar>
              <w:top w:w="50" w:type="dxa"/>
              <w:left w:w="100" w:type="dxa"/>
            </w:tcMar>
            <w:vAlign w:val="center"/>
          </w:tcPr>
          <w:p w:rsidR="007C4D8F" w:rsidRDefault="001D488F">
            <w:pPr>
              <w:spacing w:after="0"/>
              <w:ind w:left="135"/>
            </w:pPr>
            <w:r>
              <w:rPr>
                <w:rFonts w:ascii="Times New Roman" w:hAnsi="Times New Roman"/>
                <w:b/>
                <w:color w:val="000000"/>
                <w:sz w:val="24"/>
              </w:rPr>
              <w:t xml:space="preserve">Практические работы </w:t>
            </w:r>
          </w:p>
          <w:p w:rsidR="007C4D8F" w:rsidRDefault="007C4D8F">
            <w:pPr>
              <w:spacing w:after="0"/>
              <w:ind w:left="135"/>
            </w:pPr>
          </w:p>
        </w:tc>
        <w:tc>
          <w:tcPr>
            <w:tcW w:w="0" w:type="auto"/>
            <w:vMerge/>
            <w:tcBorders>
              <w:top w:val="nil"/>
            </w:tcBorders>
            <w:tcMar>
              <w:top w:w="50" w:type="dxa"/>
              <w:left w:w="100" w:type="dxa"/>
            </w:tcMar>
          </w:tcPr>
          <w:p w:rsidR="007C4D8F" w:rsidRDefault="007C4D8F"/>
        </w:tc>
        <w:tc>
          <w:tcPr>
            <w:tcW w:w="0" w:type="auto"/>
            <w:vMerge/>
            <w:tcBorders>
              <w:top w:val="nil"/>
            </w:tcBorders>
            <w:tcMar>
              <w:top w:w="50" w:type="dxa"/>
              <w:left w:w="100" w:type="dxa"/>
            </w:tcMar>
          </w:tcPr>
          <w:p w:rsidR="007C4D8F" w:rsidRDefault="007C4D8F"/>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1</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Физика — наука о природе. Научные методы познания окружающего мира</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32</w:t>
              </w:r>
              <w:r>
                <w:rPr>
                  <w:rFonts w:ascii="Times New Roman" w:hAnsi="Times New Roman"/>
                  <w:color w:val="0000FF"/>
                  <w:u w:val="single"/>
                </w:rPr>
                <w:t>e</w:t>
              </w:r>
              <w:r w:rsidRPr="004A4636">
                <w:rPr>
                  <w:rFonts w:ascii="Times New Roman" w:hAnsi="Times New Roman"/>
                  <w:color w:val="0000FF"/>
                  <w:u w:val="single"/>
                  <w:lang w:val="ru-RU"/>
                </w:rPr>
                <w:t>2</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2</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Роль и место физики в формировании современной научной картины мира, в практической деятельности людей</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33</w:t>
              </w:r>
              <w:r>
                <w:rPr>
                  <w:rFonts w:ascii="Times New Roman" w:hAnsi="Times New Roman"/>
                  <w:color w:val="0000FF"/>
                  <w:u w:val="single"/>
                </w:rPr>
                <w:t>e</w:t>
              </w:r>
              <w:r w:rsidRPr="004A4636">
                <w:rPr>
                  <w:rFonts w:ascii="Times New Roman" w:hAnsi="Times New Roman"/>
                  <w:color w:val="0000FF"/>
                  <w:u w:val="single"/>
                  <w:lang w:val="ru-RU"/>
                </w:rPr>
                <w:t>6</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3</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Перемещение, скорость, ускорение</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3508</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4</w:t>
            </w:r>
          </w:p>
        </w:tc>
        <w:tc>
          <w:tcPr>
            <w:tcW w:w="3520" w:type="dxa"/>
            <w:tcMar>
              <w:top w:w="50" w:type="dxa"/>
              <w:left w:w="100" w:type="dxa"/>
            </w:tcMar>
            <w:vAlign w:val="center"/>
          </w:tcPr>
          <w:p w:rsidR="007C4D8F" w:rsidRDefault="001D488F">
            <w:pPr>
              <w:spacing w:after="0"/>
              <w:ind w:left="135"/>
            </w:pPr>
            <w:r>
              <w:rPr>
                <w:rFonts w:ascii="Times New Roman" w:hAnsi="Times New Roman"/>
                <w:color w:val="000000"/>
                <w:sz w:val="24"/>
              </w:rPr>
              <w:t>Равномерное прямолинейное движение</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3620</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5</w:t>
            </w:r>
          </w:p>
        </w:tc>
        <w:tc>
          <w:tcPr>
            <w:tcW w:w="3520" w:type="dxa"/>
            <w:tcMar>
              <w:top w:w="50" w:type="dxa"/>
              <w:left w:w="100" w:type="dxa"/>
            </w:tcMar>
            <w:vAlign w:val="center"/>
          </w:tcPr>
          <w:p w:rsidR="007C4D8F" w:rsidRDefault="001D488F">
            <w:pPr>
              <w:spacing w:after="0"/>
              <w:ind w:left="135"/>
            </w:pPr>
            <w:r>
              <w:rPr>
                <w:rFonts w:ascii="Times New Roman" w:hAnsi="Times New Roman"/>
                <w:color w:val="000000"/>
                <w:sz w:val="24"/>
              </w:rPr>
              <w:t>Равноускоренное прямолинейное движение</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372</w:t>
              </w:r>
              <w:r>
                <w:rPr>
                  <w:rFonts w:ascii="Times New Roman" w:hAnsi="Times New Roman"/>
                  <w:color w:val="0000FF"/>
                  <w:u w:val="single"/>
                </w:rPr>
                <w:t>e</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6</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Свободное падение. Ускорение свободного падения</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39</w:t>
              </w:r>
              <w:r>
                <w:rPr>
                  <w:rFonts w:ascii="Times New Roman" w:hAnsi="Times New Roman"/>
                  <w:color w:val="0000FF"/>
                  <w:u w:val="single"/>
                </w:rPr>
                <w:t>cc</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7</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Криволинейное движение. Движение материальной точки по окружности</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3</w:t>
              </w:r>
              <w:r>
                <w:rPr>
                  <w:rFonts w:ascii="Times New Roman" w:hAnsi="Times New Roman"/>
                  <w:color w:val="0000FF"/>
                  <w:u w:val="single"/>
                </w:rPr>
                <w:t>ada</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8</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Принцип относительности Галилея. Инерциальные системы отсчета. </w:t>
            </w:r>
            <w:r>
              <w:rPr>
                <w:rFonts w:ascii="Times New Roman" w:hAnsi="Times New Roman"/>
                <w:color w:val="000000"/>
                <w:sz w:val="24"/>
              </w:rPr>
              <w:t>Первый закон Ньютона</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3</w:t>
              </w:r>
              <w:r>
                <w:rPr>
                  <w:rFonts w:ascii="Times New Roman" w:hAnsi="Times New Roman"/>
                  <w:color w:val="0000FF"/>
                  <w:u w:val="single"/>
                </w:rPr>
                <w:t>be</w:t>
              </w:r>
              <w:r w:rsidRPr="004A4636">
                <w:rPr>
                  <w:rFonts w:ascii="Times New Roman" w:hAnsi="Times New Roman"/>
                  <w:color w:val="0000FF"/>
                  <w:u w:val="single"/>
                  <w:lang w:val="ru-RU"/>
                </w:rPr>
                <w:t>8</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9</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Масса тела. Сила. Принцип суперпозиции сил. Второй закон Ньютона для материальной точки</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3</w:t>
              </w:r>
              <w:r>
                <w:rPr>
                  <w:rFonts w:ascii="Times New Roman" w:hAnsi="Times New Roman"/>
                  <w:color w:val="0000FF"/>
                  <w:u w:val="single"/>
                </w:rPr>
                <w:t>be</w:t>
              </w:r>
              <w:r w:rsidRPr="004A4636">
                <w:rPr>
                  <w:rFonts w:ascii="Times New Roman" w:hAnsi="Times New Roman"/>
                  <w:color w:val="0000FF"/>
                  <w:u w:val="single"/>
                  <w:lang w:val="ru-RU"/>
                </w:rPr>
                <w:t>8</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10</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Третий закон Ньютона для материальных точек</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3</w:t>
              </w:r>
              <w:r>
                <w:rPr>
                  <w:rFonts w:ascii="Times New Roman" w:hAnsi="Times New Roman"/>
                  <w:color w:val="0000FF"/>
                  <w:u w:val="single"/>
                </w:rPr>
                <w:t>be</w:t>
              </w:r>
              <w:r w:rsidRPr="004A4636">
                <w:rPr>
                  <w:rFonts w:ascii="Times New Roman" w:hAnsi="Times New Roman"/>
                  <w:color w:val="0000FF"/>
                  <w:u w:val="single"/>
                  <w:lang w:val="ru-RU"/>
                </w:rPr>
                <w:t>8</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11</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Закон всемирного тяготения. Сила тяжести. </w:t>
            </w:r>
            <w:r>
              <w:rPr>
                <w:rFonts w:ascii="Times New Roman" w:hAnsi="Times New Roman"/>
                <w:color w:val="000000"/>
                <w:sz w:val="24"/>
              </w:rPr>
              <w:t>Первая космическая скорость</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3</w:t>
              </w:r>
              <w:r>
                <w:rPr>
                  <w:rFonts w:ascii="Times New Roman" w:hAnsi="Times New Roman"/>
                  <w:color w:val="0000FF"/>
                  <w:u w:val="single"/>
                </w:rPr>
                <w:t>d</w:t>
              </w:r>
              <w:r w:rsidRPr="004A4636">
                <w:rPr>
                  <w:rFonts w:ascii="Times New Roman" w:hAnsi="Times New Roman"/>
                  <w:color w:val="0000FF"/>
                  <w:u w:val="single"/>
                  <w:lang w:val="ru-RU"/>
                </w:rPr>
                <w:t>00</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12</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Сила упругости. Закон Гука. Вес тела</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3</w:t>
              </w:r>
              <w:r>
                <w:rPr>
                  <w:rFonts w:ascii="Times New Roman" w:hAnsi="Times New Roman"/>
                  <w:color w:val="0000FF"/>
                  <w:u w:val="single"/>
                </w:rPr>
                <w:t>e</w:t>
              </w:r>
              <w:r w:rsidRPr="004A4636">
                <w:rPr>
                  <w:rFonts w:ascii="Times New Roman" w:hAnsi="Times New Roman"/>
                  <w:color w:val="0000FF"/>
                  <w:u w:val="single"/>
                  <w:lang w:val="ru-RU"/>
                </w:rPr>
                <w:t>18</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13</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Сила трения. Коэффициент трения. Сила сопротивления при движении тела в жидкости или газе</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3</w:t>
              </w:r>
              <w:r>
                <w:rPr>
                  <w:rFonts w:ascii="Times New Roman" w:hAnsi="Times New Roman"/>
                  <w:color w:val="0000FF"/>
                  <w:u w:val="single"/>
                </w:rPr>
                <w:t>f</w:t>
              </w:r>
              <w:r w:rsidRPr="004A4636">
                <w:rPr>
                  <w:rFonts w:ascii="Times New Roman" w:hAnsi="Times New Roman"/>
                  <w:color w:val="0000FF"/>
                  <w:u w:val="single"/>
                  <w:lang w:val="ru-RU"/>
                </w:rPr>
                <w:t>76</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14</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Поступательное и вращательное движение абсолютно твёрдого тела. </w:t>
            </w:r>
            <w:r>
              <w:rPr>
                <w:rFonts w:ascii="Times New Roman" w:hAnsi="Times New Roman"/>
                <w:color w:val="000000"/>
                <w:sz w:val="24"/>
              </w:rPr>
              <w:t>Момент силы. Плечо силы. Условия равновесия твёрдого тела</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41</w:t>
              </w:r>
              <w:r>
                <w:rPr>
                  <w:rFonts w:ascii="Times New Roman" w:hAnsi="Times New Roman"/>
                  <w:color w:val="0000FF"/>
                  <w:u w:val="single"/>
                </w:rPr>
                <w:t>a</w:t>
              </w:r>
              <w:r w:rsidRPr="004A4636">
                <w:rPr>
                  <w:rFonts w:ascii="Times New Roman" w:hAnsi="Times New Roman"/>
                  <w:color w:val="0000FF"/>
                  <w:u w:val="single"/>
                  <w:lang w:val="ru-RU"/>
                </w:rPr>
                <w:t>6</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15</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Импульс материальной точки, системы материальных точек. Импульс силы. Закон сохранения импульса. </w:t>
            </w:r>
            <w:r>
              <w:rPr>
                <w:rFonts w:ascii="Times New Roman" w:hAnsi="Times New Roman"/>
                <w:color w:val="000000"/>
                <w:sz w:val="24"/>
              </w:rPr>
              <w:t>Реактивное движение</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43</w:t>
              </w:r>
              <w:r>
                <w:rPr>
                  <w:rFonts w:ascii="Times New Roman" w:hAnsi="Times New Roman"/>
                  <w:color w:val="0000FF"/>
                  <w:u w:val="single"/>
                </w:rPr>
                <w:t>d</w:t>
              </w:r>
              <w:r w:rsidRPr="004A4636">
                <w:rPr>
                  <w:rFonts w:ascii="Times New Roman" w:hAnsi="Times New Roman"/>
                  <w:color w:val="0000FF"/>
                  <w:u w:val="single"/>
                  <w:lang w:val="ru-RU"/>
                </w:rPr>
                <w:t>6</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16</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Работа и мощность силы. Кинетическая энергия материальной̆ точки. </w:t>
            </w:r>
            <w:r>
              <w:rPr>
                <w:rFonts w:ascii="Times New Roman" w:hAnsi="Times New Roman"/>
                <w:color w:val="000000"/>
                <w:sz w:val="24"/>
              </w:rPr>
              <w:t>Теорема об изменении кинетической̆ энергии</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4502</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17</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Потенциальная энергия. Потенциальная энергия упруго деформированной пружины. </w:t>
            </w:r>
            <w:r>
              <w:rPr>
                <w:rFonts w:ascii="Times New Roman" w:hAnsi="Times New Roman"/>
                <w:color w:val="000000"/>
                <w:sz w:val="24"/>
              </w:rPr>
              <w:t>Потенциальная энергия тела вблизи поверхности Земли</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461</w:t>
              </w:r>
              <w:r>
                <w:rPr>
                  <w:rFonts w:ascii="Times New Roman" w:hAnsi="Times New Roman"/>
                  <w:color w:val="0000FF"/>
                  <w:u w:val="single"/>
                </w:rPr>
                <w:t>a</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18</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механической энергии системы тел. </w:t>
            </w:r>
            <w:r>
              <w:rPr>
                <w:rFonts w:ascii="Times New Roman" w:hAnsi="Times New Roman"/>
                <w:color w:val="000000"/>
                <w:sz w:val="24"/>
              </w:rPr>
              <w:t>Закон сохранения механической энергии</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478</w:t>
              </w:r>
              <w:r>
                <w:rPr>
                  <w:rFonts w:ascii="Times New Roman" w:hAnsi="Times New Roman"/>
                  <w:color w:val="0000FF"/>
                  <w:u w:val="single"/>
                </w:rPr>
                <w:t>c</w:t>
              </w:r>
            </w:hyperlink>
          </w:p>
        </w:tc>
      </w:tr>
      <w:tr w:rsidR="007C4D8F">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19</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Лабораторная работа «Исследование связи работы силы с изменением механической энергии тела на примере растяжения резинового жгута»</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Default="007C4D8F">
            <w:pPr>
              <w:spacing w:after="0"/>
              <w:ind w:left="135"/>
            </w:pPr>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20</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Контрольная работа по теме «Кинематика. Динамика. Законы сохранения в механике»</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4</w:t>
              </w:r>
              <w:r>
                <w:rPr>
                  <w:rFonts w:ascii="Times New Roman" w:hAnsi="Times New Roman"/>
                  <w:color w:val="0000FF"/>
                  <w:u w:val="single"/>
                </w:rPr>
                <w:t>b</w:t>
              </w:r>
              <w:r w:rsidRPr="004A4636">
                <w:rPr>
                  <w:rFonts w:ascii="Times New Roman" w:hAnsi="Times New Roman"/>
                  <w:color w:val="0000FF"/>
                  <w:u w:val="single"/>
                  <w:lang w:val="ru-RU"/>
                </w:rPr>
                <w:t>74</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21</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Основные положения молекулярно-кинетической теории. </w:t>
            </w:r>
            <w:r>
              <w:rPr>
                <w:rFonts w:ascii="Times New Roman" w:hAnsi="Times New Roman"/>
                <w:color w:val="000000"/>
                <w:sz w:val="24"/>
              </w:rPr>
              <w:t>Броуновское движение. Диффузия</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4</w:t>
              </w:r>
              <w:r>
                <w:rPr>
                  <w:rFonts w:ascii="Times New Roman" w:hAnsi="Times New Roman"/>
                  <w:color w:val="0000FF"/>
                  <w:u w:val="single"/>
                </w:rPr>
                <w:t>dc</w:t>
              </w:r>
              <w:r w:rsidRPr="004A4636">
                <w:rPr>
                  <w:rFonts w:ascii="Times New Roman" w:hAnsi="Times New Roman"/>
                  <w:color w:val="0000FF"/>
                  <w:u w:val="single"/>
                  <w:lang w:val="ru-RU"/>
                </w:rPr>
                <w:t>2</w:t>
              </w:r>
            </w:hyperlink>
          </w:p>
        </w:tc>
      </w:tr>
      <w:tr w:rsidR="007C4D8F">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22</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Характер движения и взаимодействия частиц вещества. Модели строения газов, жидкостей и твёрдых тел</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Default="007C4D8F">
            <w:pPr>
              <w:spacing w:after="0"/>
              <w:ind w:left="135"/>
            </w:pPr>
          </w:p>
        </w:tc>
      </w:tr>
      <w:tr w:rsidR="007C4D8F">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23</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Масса молекул. Количество вещества. Постоянная Авогадро</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Default="007C4D8F">
            <w:pPr>
              <w:spacing w:after="0"/>
              <w:ind w:left="135"/>
            </w:pPr>
          </w:p>
        </w:tc>
      </w:tr>
      <w:tr w:rsidR="007C4D8F">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24</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Default="007C4D8F">
            <w:pPr>
              <w:spacing w:after="0"/>
              <w:ind w:left="135"/>
            </w:pPr>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25</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Идеальный газ в МКТ. Основное уравнение МКТ</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4</w:t>
              </w:r>
              <w:r>
                <w:rPr>
                  <w:rFonts w:ascii="Times New Roman" w:hAnsi="Times New Roman"/>
                  <w:color w:val="0000FF"/>
                  <w:u w:val="single"/>
                </w:rPr>
                <w:t>fde</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26</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Абсолютная температура как мера средней кинетической энергии движения молекул. </w:t>
            </w:r>
            <w:r>
              <w:rPr>
                <w:rFonts w:ascii="Times New Roman" w:hAnsi="Times New Roman"/>
                <w:color w:val="000000"/>
                <w:sz w:val="24"/>
              </w:rPr>
              <w:t>Уравнение Менделеева-Клапейрона</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511</w:t>
              </w:r>
              <w:r>
                <w:rPr>
                  <w:rFonts w:ascii="Times New Roman" w:hAnsi="Times New Roman"/>
                  <w:color w:val="0000FF"/>
                  <w:u w:val="single"/>
                </w:rPr>
                <w:t>e</w:t>
              </w:r>
            </w:hyperlink>
          </w:p>
        </w:tc>
      </w:tr>
      <w:tr w:rsidR="007C4D8F">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27</w:t>
            </w:r>
          </w:p>
        </w:tc>
        <w:tc>
          <w:tcPr>
            <w:tcW w:w="3520" w:type="dxa"/>
            <w:tcMar>
              <w:top w:w="50" w:type="dxa"/>
              <w:left w:w="100" w:type="dxa"/>
            </w:tcMar>
            <w:vAlign w:val="center"/>
          </w:tcPr>
          <w:p w:rsidR="007C4D8F" w:rsidRDefault="001D488F">
            <w:pPr>
              <w:spacing w:after="0"/>
              <w:ind w:left="135"/>
            </w:pPr>
            <w:r>
              <w:rPr>
                <w:rFonts w:ascii="Times New Roman" w:hAnsi="Times New Roman"/>
                <w:color w:val="000000"/>
                <w:sz w:val="24"/>
              </w:rPr>
              <w:t>Закон Дальтона. Газовые законы</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Default="007C4D8F">
            <w:pPr>
              <w:spacing w:after="0"/>
              <w:ind w:left="135"/>
            </w:pPr>
          </w:p>
        </w:tc>
      </w:tr>
      <w:tr w:rsidR="007C4D8F">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28</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Лабораторная работа «Исследование зависимости между параметрами состояния разреженного газа»</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Default="007C4D8F">
            <w:pPr>
              <w:spacing w:after="0"/>
              <w:ind w:left="135"/>
            </w:pPr>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29</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Изопроцессы в идеальном газе и их графическое представление</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570</w:t>
              </w:r>
              <w:r>
                <w:rPr>
                  <w:rFonts w:ascii="Times New Roman" w:hAnsi="Times New Roman"/>
                  <w:color w:val="0000FF"/>
                  <w:u w:val="single"/>
                </w:rPr>
                <w:t>e</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30</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Внутренняя энергия термодинамической системы и способы её изменения. </w:t>
            </w:r>
            <w:r>
              <w:rPr>
                <w:rFonts w:ascii="Times New Roman" w:hAnsi="Times New Roman"/>
                <w:color w:val="000000"/>
                <w:sz w:val="24"/>
              </w:rPr>
              <w:t>Количество теплоты и работа. Внутренняя энергия одноатомного идеального газа</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5952</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31</w:t>
            </w:r>
          </w:p>
        </w:tc>
        <w:tc>
          <w:tcPr>
            <w:tcW w:w="3520" w:type="dxa"/>
            <w:tcMar>
              <w:top w:w="50" w:type="dxa"/>
              <w:left w:w="100" w:type="dxa"/>
            </w:tcMar>
            <w:vAlign w:val="center"/>
          </w:tcPr>
          <w:p w:rsidR="007C4D8F" w:rsidRDefault="001D488F">
            <w:pPr>
              <w:spacing w:after="0"/>
              <w:ind w:left="135"/>
            </w:pPr>
            <w:r>
              <w:rPr>
                <w:rFonts w:ascii="Times New Roman" w:hAnsi="Times New Roman"/>
                <w:color w:val="000000"/>
                <w:sz w:val="24"/>
              </w:rPr>
              <w:t>Виды теплопередачи</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5</w:t>
              </w:r>
              <w:r>
                <w:rPr>
                  <w:rFonts w:ascii="Times New Roman" w:hAnsi="Times New Roman"/>
                  <w:color w:val="0000FF"/>
                  <w:u w:val="single"/>
                </w:rPr>
                <w:t>c</w:t>
              </w:r>
              <w:r w:rsidRPr="004A4636">
                <w:rPr>
                  <w:rFonts w:ascii="Times New Roman" w:hAnsi="Times New Roman"/>
                  <w:color w:val="0000FF"/>
                  <w:u w:val="single"/>
                  <w:lang w:val="ru-RU"/>
                </w:rPr>
                <w:t>36</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32</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Удельная теплоёмкость вещества. Количество теплоты при теплопередаче. </w:t>
            </w:r>
            <w:r>
              <w:rPr>
                <w:rFonts w:ascii="Times New Roman" w:hAnsi="Times New Roman"/>
                <w:color w:val="000000"/>
                <w:sz w:val="24"/>
              </w:rPr>
              <w:t>Адиабатный процесс</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5</w:t>
              </w:r>
              <w:r>
                <w:rPr>
                  <w:rFonts w:ascii="Times New Roman" w:hAnsi="Times New Roman"/>
                  <w:color w:val="0000FF"/>
                  <w:u w:val="single"/>
                </w:rPr>
                <w:t>c</w:t>
              </w:r>
              <w:r w:rsidRPr="004A4636">
                <w:rPr>
                  <w:rFonts w:ascii="Times New Roman" w:hAnsi="Times New Roman"/>
                  <w:color w:val="0000FF"/>
                  <w:u w:val="single"/>
                  <w:lang w:val="ru-RU"/>
                </w:rPr>
                <w:t>36</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33</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Первый закон термодинамики и его применение к изопроцессам</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5</w:t>
              </w:r>
              <w:r>
                <w:rPr>
                  <w:rFonts w:ascii="Times New Roman" w:hAnsi="Times New Roman"/>
                  <w:color w:val="0000FF"/>
                  <w:u w:val="single"/>
                </w:rPr>
                <w:t>efc</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34</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Необратимость процессов в природе. Второй закон термодинамики</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6230</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35</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Принцип действия и КПД тепловой машины</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600</w:t>
              </w:r>
              <w:r>
                <w:rPr>
                  <w:rFonts w:ascii="Times New Roman" w:hAnsi="Times New Roman"/>
                  <w:color w:val="0000FF"/>
                  <w:u w:val="single"/>
                </w:rPr>
                <w:t>a</w:t>
              </w:r>
            </w:hyperlink>
          </w:p>
        </w:tc>
      </w:tr>
      <w:tr w:rsidR="007C4D8F">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36</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Цикл Карно и его КПД</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Default="007C4D8F">
            <w:pPr>
              <w:spacing w:after="0"/>
              <w:ind w:left="135"/>
            </w:pPr>
          </w:p>
        </w:tc>
      </w:tr>
      <w:tr w:rsidR="007C4D8F">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37</w:t>
            </w:r>
          </w:p>
        </w:tc>
        <w:tc>
          <w:tcPr>
            <w:tcW w:w="3520" w:type="dxa"/>
            <w:tcMar>
              <w:top w:w="50" w:type="dxa"/>
              <w:left w:w="100" w:type="dxa"/>
            </w:tcMar>
            <w:vAlign w:val="center"/>
          </w:tcPr>
          <w:p w:rsidR="007C4D8F" w:rsidRDefault="001D488F">
            <w:pPr>
              <w:spacing w:after="0"/>
              <w:ind w:left="135"/>
            </w:pPr>
            <w:r>
              <w:rPr>
                <w:rFonts w:ascii="Times New Roman" w:hAnsi="Times New Roman"/>
                <w:color w:val="000000"/>
                <w:sz w:val="24"/>
              </w:rPr>
              <w:t>Экологические проблемы теплоэнергетики</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Default="007C4D8F">
            <w:pPr>
              <w:spacing w:after="0"/>
              <w:ind w:left="135"/>
            </w:pPr>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38</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Обобщающий урок «Молекулярная физика. Основы термодинамики»</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6938</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39</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Контрольная работа по теме «Молекулярная физика. </w:t>
            </w:r>
            <w:r>
              <w:rPr>
                <w:rFonts w:ascii="Times New Roman" w:hAnsi="Times New Roman"/>
                <w:color w:val="000000"/>
                <w:sz w:val="24"/>
              </w:rPr>
              <w:t>Основы термодинамики»</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6</w:t>
              </w:r>
              <w:r>
                <w:rPr>
                  <w:rFonts w:ascii="Times New Roman" w:hAnsi="Times New Roman"/>
                  <w:color w:val="0000FF"/>
                  <w:u w:val="single"/>
                </w:rPr>
                <w:t>a</w:t>
              </w:r>
              <w:r w:rsidRPr="004A4636">
                <w:rPr>
                  <w:rFonts w:ascii="Times New Roman" w:hAnsi="Times New Roman"/>
                  <w:color w:val="0000FF"/>
                  <w:u w:val="single"/>
                  <w:lang w:val="ru-RU"/>
                </w:rPr>
                <w:t>50</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40</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Парообразование и конденсация. Испарение и кипение</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63</w:t>
              </w:r>
              <w:r>
                <w:rPr>
                  <w:rFonts w:ascii="Times New Roman" w:hAnsi="Times New Roman"/>
                  <w:color w:val="0000FF"/>
                  <w:u w:val="single"/>
                </w:rPr>
                <w:t>b</w:t>
              </w:r>
              <w:r w:rsidRPr="004A4636">
                <w:rPr>
                  <w:rFonts w:ascii="Times New Roman" w:hAnsi="Times New Roman"/>
                  <w:color w:val="0000FF"/>
                  <w:u w:val="single"/>
                  <w:lang w:val="ru-RU"/>
                </w:rPr>
                <w:t>6</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41</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64</w:t>
              </w:r>
              <w:r>
                <w:rPr>
                  <w:rFonts w:ascii="Times New Roman" w:hAnsi="Times New Roman"/>
                  <w:color w:val="0000FF"/>
                  <w:u w:val="single"/>
                </w:rPr>
                <w:t>d</w:t>
              </w:r>
              <w:r w:rsidRPr="004A4636">
                <w:rPr>
                  <w:rFonts w:ascii="Times New Roman" w:hAnsi="Times New Roman"/>
                  <w:color w:val="0000FF"/>
                  <w:u w:val="single"/>
                  <w:lang w:val="ru-RU"/>
                </w:rPr>
                <w:t>8</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42</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Твёрдое тело. Кристаллические и аморфные тела. Анизотропия свойств кристаллов. Жидкие кристаллы. </w:t>
            </w:r>
            <w:r>
              <w:rPr>
                <w:rFonts w:ascii="Times New Roman" w:hAnsi="Times New Roman"/>
                <w:color w:val="000000"/>
                <w:sz w:val="24"/>
              </w:rPr>
              <w:t>Современные материалы</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65</w:t>
              </w:r>
              <w:r>
                <w:rPr>
                  <w:rFonts w:ascii="Times New Roman" w:hAnsi="Times New Roman"/>
                  <w:color w:val="0000FF"/>
                  <w:u w:val="single"/>
                </w:rPr>
                <w:t>f</w:t>
              </w:r>
              <w:r w:rsidRPr="004A4636">
                <w:rPr>
                  <w:rFonts w:ascii="Times New Roman" w:hAnsi="Times New Roman"/>
                  <w:color w:val="0000FF"/>
                  <w:u w:val="single"/>
                  <w:lang w:val="ru-RU"/>
                </w:rPr>
                <w:t>0</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43</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6708</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44</w:t>
            </w:r>
          </w:p>
        </w:tc>
        <w:tc>
          <w:tcPr>
            <w:tcW w:w="3520" w:type="dxa"/>
            <w:tcMar>
              <w:top w:w="50" w:type="dxa"/>
              <w:left w:w="100" w:type="dxa"/>
            </w:tcMar>
            <w:vAlign w:val="center"/>
          </w:tcPr>
          <w:p w:rsidR="007C4D8F" w:rsidRDefault="001D488F">
            <w:pPr>
              <w:spacing w:after="0"/>
              <w:ind w:left="135"/>
            </w:pPr>
            <w:r>
              <w:rPr>
                <w:rFonts w:ascii="Times New Roman" w:hAnsi="Times New Roman"/>
                <w:color w:val="000000"/>
                <w:sz w:val="24"/>
              </w:rPr>
              <w:t>Уравнение теплового баланса</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6820</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45</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Электризация тел. Электрический заряд. Два вида электрических зарядов</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6</w:t>
              </w:r>
              <w:r>
                <w:rPr>
                  <w:rFonts w:ascii="Times New Roman" w:hAnsi="Times New Roman"/>
                  <w:color w:val="0000FF"/>
                  <w:u w:val="single"/>
                </w:rPr>
                <w:t>bcc</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46</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Проводники, диэлектрики и полупроводники. Закон сохранения электрического заряда</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6</w:t>
              </w:r>
              <w:r>
                <w:rPr>
                  <w:rFonts w:ascii="Times New Roman" w:hAnsi="Times New Roman"/>
                  <w:color w:val="0000FF"/>
                  <w:u w:val="single"/>
                </w:rPr>
                <w:t>bcc</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47</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Взаимодействие зарядов. Закон Кулона. </w:t>
            </w:r>
            <w:r>
              <w:rPr>
                <w:rFonts w:ascii="Times New Roman" w:hAnsi="Times New Roman"/>
                <w:color w:val="000000"/>
                <w:sz w:val="24"/>
              </w:rPr>
              <w:t>Точечный электрический заряд</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6</w:t>
              </w:r>
              <w:r>
                <w:rPr>
                  <w:rFonts w:ascii="Times New Roman" w:hAnsi="Times New Roman"/>
                  <w:color w:val="0000FF"/>
                  <w:u w:val="single"/>
                </w:rPr>
                <w:t>ce</w:t>
              </w:r>
              <w:r w:rsidRPr="004A4636">
                <w:rPr>
                  <w:rFonts w:ascii="Times New Roman" w:hAnsi="Times New Roman"/>
                  <w:color w:val="0000FF"/>
                  <w:u w:val="single"/>
                  <w:lang w:val="ru-RU"/>
                </w:rPr>
                <w:t>4</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48</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Напряжённость электрического поля. Принцип суперпозиции электрических полей. </w:t>
            </w:r>
            <w:r>
              <w:rPr>
                <w:rFonts w:ascii="Times New Roman" w:hAnsi="Times New Roman"/>
                <w:color w:val="000000"/>
                <w:sz w:val="24"/>
              </w:rPr>
              <w:t>Линии напряжённости</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6</w:t>
              </w:r>
              <w:r>
                <w:rPr>
                  <w:rFonts w:ascii="Times New Roman" w:hAnsi="Times New Roman"/>
                  <w:color w:val="0000FF"/>
                  <w:u w:val="single"/>
                </w:rPr>
                <w:t>df</w:t>
              </w:r>
              <w:r w:rsidRPr="004A4636">
                <w:rPr>
                  <w:rFonts w:ascii="Times New Roman" w:hAnsi="Times New Roman"/>
                  <w:color w:val="0000FF"/>
                  <w:u w:val="single"/>
                  <w:lang w:val="ru-RU"/>
                </w:rPr>
                <w:t>2</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49</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6</w:t>
              </w:r>
              <w:r>
                <w:rPr>
                  <w:rFonts w:ascii="Times New Roman" w:hAnsi="Times New Roman"/>
                  <w:color w:val="0000FF"/>
                  <w:u w:val="single"/>
                </w:rPr>
                <w:t>f</w:t>
              </w:r>
              <w:r w:rsidRPr="004A4636">
                <w:rPr>
                  <w:rFonts w:ascii="Times New Roman" w:hAnsi="Times New Roman"/>
                  <w:color w:val="0000FF"/>
                  <w:u w:val="single"/>
                  <w:lang w:val="ru-RU"/>
                </w:rPr>
                <w:t>00</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50</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Проводники и диэлектрики в электростатическом поле. </w:t>
            </w:r>
            <w:r>
              <w:rPr>
                <w:rFonts w:ascii="Times New Roman" w:hAnsi="Times New Roman"/>
                <w:color w:val="000000"/>
                <w:sz w:val="24"/>
              </w:rPr>
              <w:t>Диэлектрическая проницаемость</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7018</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51</w:t>
            </w:r>
          </w:p>
        </w:tc>
        <w:tc>
          <w:tcPr>
            <w:tcW w:w="3520" w:type="dxa"/>
            <w:tcMar>
              <w:top w:w="50" w:type="dxa"/>
              <w:left w:w="100" w:type="dxa"/>
            </w:tcMar>
            <w:vAlign w:val="center"/>
          </w:tcPr>
          <w:p w:rsidR="007C4D8F" w:rsidRDefault="001D488F">
            <w:pPr>
              <w:spacing w:after="0"/>
              <w:ind w:left="135"/>
            </w:pPr>
            <w:r>
              <w:rPr>
                <w:rFonts w:ascii="Times New Roman" w:hAnsi="Times New Roman"/>
                <w:color w:val="000000"/>
                <w:sz w:val="24"/>
              </w:rPr>
              <w:t>Электроёмкость. Конденсатор</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7126</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52</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Электроёмкость плоского конденсатора. Энергия заряженного конденсатора</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72</w:t>
              </w:r>
              <w:r>
                <w:rPr>
                  <w:rFonts w:ascii="Times New Roman" w:hAnsi="Times New Roman"/>
                  <w:color w:val="0000FF"/>
                  <w:u w:val="single"/>
                </w:rPr>
                <w:t>c</w:t>
              </w:r>
              <w:r w:rsidRPr="004A4636">
                <w:rPr>
                  <w:rFonts w:ascii="Times New Roman" w:hAnsi="Times New Roman"/>
                  <w:color w:val="0000FF"/>
                  <w:u w:val="single"/>
                  <w:lang w:val="ru-RU"/>
                </w:rPr>
                <w:t>0</w:t>
              </w:r>
            </w:hyperlink>
          </w:p>
        </w:tc>
      </w:tr>
      <w:tr w:rsidR="007C4D8F">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53</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Лабораторная работа "Измерение электроёмкости конденсатора"</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Default="007C4D8F">
            <w:pPr>
              <w:spacing w:after="0"/>
              <w:ind w:left="135"/>
            </w:pPr>
          </w:p>
        </w:tc>
      </w:tr>
      <w:tr w:rsidR="007C4D8F">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54</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Принцип действия и применение конденсаторов, копировального аппарата, струйного принтера. </w:t>
            </w:r>
            <w:r>
              <w:rPr>
                <w:rFonts w:ascii="Times New Roman" w:hAnsi="Times New Roman"/>
                <w:color w:val="000000"/>
                <w:sz w:val="24"/>
              </w:rPr>
              <w:t>Электростатическая защита. Заземление электроприборов</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Default="007C4D8F">
            <w:pPr>
              <w:spacing w:after="0"/>
              <w:ind w:left="135"/>
            </w:pPr>
          </w:p>
        </w:tc>
      </w:tr>
      <w:tr w:rsidR="007C4D8F">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55</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Электрический ток, условия его существования. Постоянный ток. Сила тока. Напряжение. </w:t>
            </w:r>
            <w:r>
              <w:rPr>
                <w:rFonts w:ascii="Times New Roman" w:hAnsi="Times New Roman"/>
                <w:color w:val="000000"/>
                <w:sz w:val="24"/>
              </w:rPr>
              <w:t>Сопротивление. Закон Ома для участка цепи</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Default="007C4D8F">
            <w:pPr>
              <w:spacing w:after="0"/>
              <w:ind w:left="135"/>
            </w:pPr>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56</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Последовательное, параллельное, смешанное соединение проводников. </w:t>
            </w:r>
            <w:r>
              <w:rPr>
                <w:rFonts w:ascii="Times New Roman" w:hAnsi="Times New Roman"/>
                <w:color w:val="000000"/>
                <w:sz w:val="24"/>
              </w:rPr>
              <w:t>Лабораторная работа «Изучение смешанного соединения резисторов»</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74</w:t>
              </w:r>
              <w:r>
                <w:rPr>
                  <w:rFonts w:ascii="Times New Roman" w:hAnsi="Times New Roman"/>
                  <w:color w:val="0000FF"/>
                  <w:u w:val="single"/>
                </w:rPr>
                <w:t>f</w:t>
              </w:r>
              <w:r w:rsidRPr="004A4636">
                <w:rPr>
                  <w:rFonts w:ascii="Times New Roman" w:hAnsi="Times New Roman"/>
                  <w:color w:val="0000FF"/>
                  <w:u w:val="single"/>
                  <w:lang w:val="ru-RU"/>
                </w:rPr>
                <w:t>0</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57</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7838</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58</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Закон Ома для полной (замкнутой) электрической цепи. Короткое замыкание. Лабораторная работа «Измерение ЭДС источника тока и его внутреннего сопротивления»</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7</w:t>
              </w:r>
              <w:r>
                <w:rPr>
                  <w:rFonts w:ascii="Times New Roman" w:hAnsi="Times New Roman"/>
                  <w:color w:val="0000FF"/>
                  <w:u w:val="single"/>
                </w:rPr>
                <w:t>ae</w:t>
              </w:r>
              <w:r w:rsidRPr="004A4636">
                <w:rPr>
                  <w:rFonts w:ascii="Times New Roman" w:hAnsi="Times New Roman"/>
                  <w:color w:val="0000FF"/>
                  <w:u w:val="single"/>
                  <w:lang w:val="ru-RU"/>
                </w:rPr>
                <w:t>0</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59</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Резервный урок. Контрольная работа по теме "Электродинамика" / Всероссийская проверочная работа</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8</w:t>
              </w:r>
              <w:r>
                <w:rPr>
                  <w:rFonts w:ascii="Times New Roman" w:hAnsi="Times New Roman"/>
                  <w:color w:val="0000FF"/>
                  <w:u w:val="single"/>
                </w:rPr>
                <w:t>c</w:t>
              </w:r>
              <w:r w:rsidRPr="004A4636">
                <w:rPr>
                  <w:rFonts w:ascii="Times New Roman" w:hAnsi="Times New Roman"/>
                  <w:color w:val="0000FF"/>
                  <w:u w:val="single"/>
                  <w:lang w:val="ru-RU"/>
                </w:rPr>
                <w:t>56</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60</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Обобщающий урок «Электродинамика» / Всероссийская проверочная работа</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88</w:t>
              </w:r>
              <w:r>
                <w:rPr>
                  <w:rFonts w:ascii="Times New Roman" w:hAnsi="Times New Roman"/>
                  <w:color w:val="0000FF"/>
                  <w:u w:val="single"/>
                </w:rPr>
                <w:t>be</w:t>
              </w:r>
            </w:hyperlink>
          </w:p>
        </w:tc>
      </w:tr>
      <w:tr w:rsidR="007C4D8F">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61</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Электронная проводимость твёрдых металлов. Зависимость сопротивления металлов от температуры. </w:t>
            </w:r>
            <w:r>
              <w:rPr>
                <w:rFonts w:ascii="Times New Roman" w:hAnsi="Times New Roman"/>
                <w:color w:val="000000"/>
                <w:sz w:val="24"/>
              </w:rPr>
              <w:t>Сверхпроводимость</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Default="007C4D8F">
            <w:pPr>
              <w:spacing w:after="0"/>
              <w:ind w:left="135"/>
            </w:pPr>
          </w:p>
        </w:tc>
      </w:tr>
      <w:tr w:rsidR="007C4D8F">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62</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Электрический ток в вакууме. Свойства электронных пучков</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Default="007C4D8F">
            <w:pPr>
              <w:spacing w:after="0"/>
              <w:ind w:left="135"/>
            </w:pPr>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63</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Полупроводники, их собственная и примесная проводимость. Свойства </w:t>
            </w:r>
            <w:r>
              <w:rPr>
                <w:rFonts w:ascii="Times New Roman" w:hAnsi="Times New Roman"/>
                <w:color w:val="000000"/>
                <w:sz w:val="24"/>
              </w:rPr>
              <w:t>p</w:t>
            </w:r>
            <w:r w:rsidRPr="004A4636">
              <w:rPr>
                <w:rFonts w:ascii="Times New Roman" w:hAnsi="Times New Roman"/>
                <w:color w:val="000000"/>
                <w:sz w:val="24"/>
                <w:lang w:val="ru-RU"/>
              </w:rPr>
              <w:t>—</w:t>
            </w:r>
            <w:r>
              <w:rPr>
                <w:rFonts w:ascii="Times New Roman" w:hAnsi="Times New Roman"/>
                <w:color w:val="000000"/>
                <w:sz w:val="24"/>
              </w:rPr>
              <w:t>n</w:t>
            </w:r>
            <w:r w:rsidRPr="004A4636">
              <w:rPr>
                <w:rFonts w:ascii="Times New Roman" w:hAnsi="Times New Roman"/>
                <w:color w:val="000000"/>
                <w:sz w:val="24"/>
                <w:lang w:val="ru-RU"/>
              </w:rPr>
              <w:t xml:space="preserve">-перехода. </w:t>
            </w:r>
            <w:r>
              <w:rPr>
                <w:rFonts w:ascii="Times New Roman" w:hAnsi="Times New Roman"/>
                <w:color w:val="000000"/>
                <w:sz w:val="24"/>
              </w:rPr>
              <w:t>Полупроводниковые приборы</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84</w:t>
              </w:r>
              <w:r>
                <w:rPr>
                  <w:rFonts w:ascii="Times New Roman" w:hAnsi="Times New Roman"/>
                  <w:color w:val="0000FF"/>
                  <w:u w:val="single"/>
                </w:rPr>
                <w:t>ae</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64</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Электрический ток в растворах и расплавах электролитов. </w:t>
            </w:r>
            <w:r>
              <w:rPr>
                <w:rFonts w:ascii="Times New Roman" w:hAnsi="Times New Roman"/>
                <w:color w:val="000000"/>
                <w:sz w:val="24"/>
              </w:rPr>
              <w:t>Электролитическая диссоциация. Электролиз</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82</w:t>
              </w:r>
              <w:r>
                <w:rPr>
                  <w:rFonts w:ascii="Times New Roman" w:hAnsi="Times New Roman"/>
                  <w:color w:val="0000FF"/>
                  <w:u w:val="single"/>
                </w:rPr>
                <w:t>ba</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65</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Электрический ток в газах. Самостоятельный и несамостоятельный разряд. </w:t>
            </w:r>
            <w:r>
              <w:rPr>
                <w:rFonts w:ascii="Times New Roman" w:hAnsi="Times New Roman"/>
                <w:color w:val="000000"/>
                <w:sz w:val="24"/>
              </w:rPr>
              <w:t>Молния. Плазма</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84</w:t>
              </w:r>
              <w:r>
                <w:rPr>
                  <w:rFonts w:ascii="Times New Roman" w:hAnsi="Times New Roman"/>
                  <w:color w:val="0000FF"/>
                  <w:u w:val="single"/>
                </w:rPr>
                <w:t>ae</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66</w:t>
            </w:r>
          </w:p>
        </w:tc>
        <w:tc>
          <w:tcPr>
            <w:tcW w:w="3520"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Электрические приборы и устройства и их практическое применение. </w:t>
            </w:r>
            <w:r>
              <w:rPr>
                <w:rFonts w:ascii="Times New Roman" w:hAnsi="Times New Roman"/>
                <w:color w:val="000000"/>
                <w:sz w:val="24"/>
              </w:rPr>
              <w:t>Правила техники безопасности</w:t>
            </w:r>
          </w:p>
        </w:tc>
        <w:tc>
          <w:tcPr>
            <w:tcW w:w="793"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86</w:t>
              </w:r>
              <w:r>
                <w:rPr>
                  <w:rFonts w:ascii="Times New Roman" w:hAnsi="Times New Roman"/>
                  <w:color w:val="0000FF"/>
                  <w:u w:val="single"/>
                </w:rPr>
                <w:t>fc</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67</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Контрольная работа по теме «Электростатика. Постоянный электрический ток. Токи в различных средах»</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8</w:t>
              </w:r>
              <w:r>
                <w:rPr>
                  <w:rFonts w:ascii="Times New Roman" w:hAnsi="Times New Roman"/>
                  <w:color w:val="0000FF"/>
                  <w:u w:val="single"/>
                </w:rPr>
                <w:t>a</w:t>
              </w:r>
              <w:r w:rsidRPr="004A4636">
                <w:rPr>
                  <w:rFonts w:ascii="Times New Roman" w:hAnsi="Times New Roman"/>
                  <w:color w:val="0000FF"/>
                  <w:u w:val="single"/>
                  <w:lang w:val="ru-RU"/>
                </w:rPr>
                <w:t>8</w:t>
              </w:r>
              <w:r>
                <w:rPr>
                  <w:rFonts w:ascii="Times New Roman" w:hAnsi="Times New Roman"/>
                  <w:color w:val="0000FF"/>
                  <w:u w:val="single"/>
                </w:rPr>
                <w:t>a</w:t>
              </w:r>
            </w:hyperlink>
          </w:p>
        </w:tc>
      </w:tr>
      <w:tr w:rsidR="007C4D8F" w:rsidRPr="004A4636">
        <w:trPr>
          <w:trHeight w:val="144"/>
          <w:tblCellSpacing w:w="20" w:type="nil"/>
        </w:trPr>
        <w:tc>
          <w:tcPr>
            <w:tcW w:w="356" w:type="dxa"/>
            <w:tcMar>
              <w:top w:w="50" w:type="dxa"/>
              <w:left w:w="100" w:type="dxa"/>
            </w:tcMar>
            <w:vAlign w:val="center"/>
          </w:tcPr>
          <w:p w:rsidR="007C4D8F" w:rsidRDefault="001D488F">
            <w:pPr>
              <w:spacing w:after="0"/>
            </w:pPr>
            <w:r>
              <w:rPr>
                <w:rFonts w:ascii="Times New Roman" w:hAnsi="Times New Roman"/>
                <w:color w:val="000000"/>
                <w:sz w:val="24"/>
              </w:rPr>
              <w:t>68</w:t>
            </w:r>
          </w:p>
        </w:tc>
        <w:tc>
          <w:tcPr>
            <w:tcW w:w="3520"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Резервный урок. Обобщающий урок по темам 10 класса</w:t>
            </w:r>
          </w:p>
        </w:tc>
        <w:tc>
          <w:tcPr>
            <w:tcW w:w="793"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C4D8F" w:rsidRDefault="007C4D8F">
            <w:pPr>
              <w:spacing w:after="0"/>
              <w:ind w:left="135"/>
              <w:jc w:val="center"/>
            </w:pPr>
          </w:p>
        </w:tc>
        <w:tc>
          <w:tcPr>
            <w:tcW w:w="1587" w:type="dxa"/>
            <w:tcMar>
              <w:top w:w="50" w:type="dxa"/>
              <w:left w:w="100" w:type="dxa"/>
            </w:tcMar>
            <w:vAlign w:val="center"/>
          </w:tcPr>
          <w:p w:rsidR="007C4D8F" w:rsidRDefault="007C4D8F">
            <w:pPr>
              <w:spacing w:after="0"/>
              <w:ind w:left="135"/>
              <w:jc w:val="center"/>
            </w:pPr>
          </w:p>
        </w:tc>
        <w:tc>
          <w:tcPr>
            <w:tcW w:w="1120" w:type="dxa"/>
            <w:tcMar>
              <w:top w:w="50" w:type="dxa"/>
              <w:left w:w="100" w:type="dxa"/>
            </w:tcMar>
            <w:vAlign w:val="center"/>
          </w:tcPr>
          <w:p w:rsidR="007C4D8F" w:rsidRDefault="007C4D8F">
            <w:pPr>
              <w:spacing w:after="0"/>
              <w:ind w:left="135"/>
            </w:pPr>
          </w:p>
        </w:tc>
        <w:tc>
          <w:tcPr>
            <w:tcW w:w="1933"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8</w:t>
              </w:r>
              <w:r>
                <w:rPr>
                  <w:rFonts w:ascii="Times New Roman" w:hAnsi="Times New Roman"/>
                  <w:color w:val="0000FF"/>
                  <w:u w:val="single"/>
                </w:rPr>
                <w:t>f</w:t>
              </w:r>
              <w:r w:rsidRPr="004A4636">
                <w:rPr>
                  <w:rFonts w:ascii="Times New Roman" w:hAnsi="Times New Roman"/>
                  <w:color w:val="0000FF"/>
                  <w:u w:val="single"/>
                  <w:lang w:val="ru-RU"/>
                </w:rPr>
                <w:t>6</w:t>
              </w:r>
              <w:r>
                <w:rPr>
                  <w:rFonts w:ascii="Times New Roman" w:hAnsi="Times New Roman"/>
                  <w:color w:val="0000FF"/>
                  <w:u w:val="single"/>
                </w:rPr>
                <w:t>c</w:t>
              </w:r>
            </w:hyperlink>
          </w:p>
        </w:tc>
      </w:tr>
      <w:tr w:rsidR="007C4D8F">
        <w:trPr>
          <w:trHeight w:val="144"/>
          <w:tblCellSpacing w:w="20" w:type="nil"/>
        </w:trPr>
        <w:tc>
          <w:tcPr>
            <w:tcW w:w="0" w:type="auto"/>
            <w:gridSpan w:val="2"/>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5 </w:t>
            </w:r>
          </w:p>
        </w:tc>
        <w:tc>
          <w:tcPr>
            <w:tcW w:w="1587"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7C4D8F" w:rsidRDefault="007C4D8F"/>
        </w:tc>
      </w:tr>
    </w:tbl>
    <w:p w:rsidR="007C4D8F" w:rsidRDefault="007C4D8F">
      <w:pPr>
        <w:sectPr w:rsidR="007C4D8F">
          <w:pgSz w:w="16383" w:h="11906" w:orient="landscape"/>
          <w:pgMar w:top="1134" w:right="850" w:bottom="1134" w:left="1701" w:header="720" w:footer="720" w:gutter="0"/>
          <w:cols w:space="720"/>
        </w:sectPr>
      </w:pPr>
    </w:p>
    <w:p w:rsidR="007C4D8F" w:rsidRDefault="001D488F">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6"/>
        <w:gridCol w:w="4096"/>
        <w:gridCol w:w="1170"/>
        <w:gridCol w:w="1841"/>
        <w:gridCol w:w="1910"/>
        <w:gridCol w:w="1347"/>
        <w:gridCol w:w="2800"/>
      </w:tblGrid>
      <w:tr w:rsidR="007C4D8F">
        <w:trPr>
          <w:trHeight w:val="144"/>
          <w:tblCellSpacing w:w="20" w:type="nil"/>
        </w:trPr>
        <w:tc>
          <w:tcPr>
            <w:tcW w:w="361" w:type="dxa"/>
            <w:vMerge w:val="restart"/>
            <w:tcMar>
              <w:top w:w="50" w:type="dxa"/>
              <w:left w:w="100" w:type="dxa"/>
            </w:tcMar>
            <w:vAlign w:val="center"/>
          </w:tcPr>
          <w:p w:rsidR="007C4D8F" w:rsidRDefault="001D488F">
            <w:pPr>
              <w:spacing w:after="0"/>
              <w:ind w:left="135"/>
            </w:pPr>
            <w:r>
              <w:rPr>
                <w:rFonts w:ascii="Times New Roman" w:hAnsi="Times New Roman"/>
                <w:b/>
                <w:color w:val="000000"/>
                <w:sz w:val="24"/>
              </w:rPr>
              <w:t xml:space="preserve">№ п/п </w:t>
            </w:r>
          </w:p>
          <w:p w:rsidR="007C4D8F" w:rsidRDefault="007C4D8F">
            <w:pPr>
              <w:spacing w:after="0"/>
              <w:ind w:left="135"/>
            </w:pPr>
          </w:p>
        </w:tc>
        <w:tc>
          <w:tcPr>
            <w:tcW w:w="3432" w:type="dxa"/>
            <w:vMerge w:val="restart"/>
            <w:tcMar>
              <w:top w:w="50" w:type="dxa"/>
              <w:left w:w="100" w:type="dxa"/>
            </w:tcMar>
            <w:vAlign w:val="center"/>
          </w:tcPr>
          <w:p w:rsidR="007C4D8F" w:rsidRDefault="001D488F">
            <w:pPr>
              <w:spacing w:after="0"/>
              <w:ind w:left="135"/>
            </w:pPr>
            <w:r>
              <w:rPr>
                <w:rFonts w:ascii="Times New Roman" w:hAnsi="Times New Roman"/>
                <w:b/>
                <w:color w:val="000000"/>
                <w:sz w:val="24"/>
              </w:rPr>
              <w:t xml:space="preserve">Тема урока </w:t>
            </w:r>
          </w:p>
          <w:p w:rsidR="007C4D8F" w:rsidRDefault="007C4D8F">
            <w:pPr>
              <w:spacing w:after="0"/>
              <w:ind w:left="135"/>
            </w:pPr>
          </w:p>
        </w:tc>
        <w:tc>
          <w:tcPr>
            <w:tcW w:w="0" w:type="auto"/>
            <w:gridSpan w:val="3"/>
            <w:tcMar>
              <w:top w:w="50" w:type="dxa"/>
              <w:left w:w="100" w:type="dxa"/>
            </w:tcMar>
            <w:vAlign w:val="center"/>
          </w:tcPr>
          <w:p w:rsidR="007C4D8F" w:rsidRDefault="001D488F">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7C4D8F" w:rsidRDefault="001D488F">
            <w:pPr>
              <w:spacing w:after="0"/>
              <w:ind w:left="135"/>
            </w:pPr>
            <w:r>
              <w:rPr>
                <w:rFonts w:ascii="Times New Roman" w:hAnsi="Times New Roman"/>
                <w:b/>
                <w:color w:val="000000"/>
                <w:sz w:val="24"/>
              </w:rPr>
              <w:t xml:space="preserve">Дата изучения </w:t>
            </w:r>
          </w:p>
          <w:p w:rsidR="007C4D8F" w:rsidRDefault="007C4D8F">
            <w:pPr>
              <w:spacing w:after="0"/>
              <w:ind w:left="135"/>
            </w:pPr>
          </w:p>
        </w:tc>
        <w:tc>
          <w:tcPr>
            <w:tcW w:w="1944" w:type="dxa"/>
            <w:vMerge w:val="restart"/>
            <w:tcMar>
              <w:top w:w="50" w:type="dxa"/>
              <w:left w:w="100" w:type="dxa"/>
            </w:tcMar>
            <w:vAlign w:val="center"/>
          </w:tcPr>
          <w:p w:rsidR="007C4D8F" w:rsidRDefault="001D488F">
            <w:pPr>
              <w:spacing w:after="0"/>
              <w:ind w:left="135"/>
            </w:pPr>
            <w:r>
              <w:rPr>
                <w:rFonts w:ascii="Times New Roman" w:hAnsi="Times New Roman"/>
                <w:b/>
                <w:color w:val="000000"/>
                <w:sz w:val="24"/>
              </w:rPr>
              <w:t xml:space="preserve">Электронные цифровые образовательные ресурсы </w:t>
            </w:r>
          </w:p>
          <w:p w:rsidR="007C4D8F" w:rsidRDefault="007C4D8F">
            <w:pPr>
              <w:spacing w:after="0"/>
              <w:ind w:left="135"/>
            </w:pPr>
          </w:p>
        </w:tc>
      </w:tr>
      <w:tr w:rsidR="007C4D8F">
        <w:trPr>
          <w:trHeight w:val="144"/>
          <w:tblCellSpacing w:w="20" w:type="nil"/>
        </w:trPr>
        <w:tc>
          <w:tcPr>
            <w:tcW w:w="0" w:type="auto"/>
            <w:vMerge/>
            <w:tcBorders>
              <w:top w:val="nil"/>
            </w:tcBorders>
            <w:tcMar>
              <w:top w:w="50" w:type="dxa"/>
              <w:left w:w="100" w:type="dxa"/>
            </w:tcMar>
          </w:tcPr>
          <w:p w:rsidR="007C4D8F" w:rsidRDefault="007C4D8F"/>
        </w:tc>
        <w:tc>
          <w:tcPr>
            <w:tcW w:w="0" w:type="auto"/>
            <w:vMerge/>
            <w:tcBorders>
              <w:top w:val="nil"/>
            </w:tcBorders>
            <w:tcMar>
              <w:top w:w="50" w:type="dxa"/>
              <w:left w:w="100" w:type="dxa"/>
            </w:tcMar>
          </w:tcPr>
          <w:p w:rsidR="007C4D8F" w:rsidRDefault="007C4D8F"/>
        </w:tc>
        <w:tc>
          <w:tcPr>
            <w:tcW w:w="802" w:type="dxa"/>
            <w:tcMar>
              <w:top w:w="50" w:type="dxa"/>
              <w:left w:w="100" w:type="dxa"/>
            </w:tcMar>
            <w:vAlign w:val="center"/>
          </w:tcPr>
          <w:p w:rsidR="007C4D8F" w:rsidRDefault="001D488F">
            <w:pPr>
              <w:spacing w:after="0"/>
              <w:ind w:left="135"/>
            </w:pPr>
            <w:r>
              <w:rPr>
                <w:rFonts w:ascii="Times New Roman" w:hAnsi="Times New Roman"/>
                <w:b/>
                <w:color w:val="000000"/>
                <w:sz w:val="24"/>
              </w:rPr>
              <w:t xml:space="preserve">Всего </w:t>
            </w:r>
          </w:p>
          <w:p w:rsidR="007C4D8F" w:rsidRDefault="007C4D8F">
            <w:pPr>
              <w:spacing w:after="0"/>
              <w:ind w:left="135"/>
            </w:pPr>
          </w:p>
        </w:tc>
        <w:tc>
          <w:tcPr>
            <w:tcW w:w="1496" w:type="dxa"/>
            <w:tcMar>
              <w:top w:w="50" w:type="dxa"/>
              <w:left w:w="100" w:type="dxa"/>
            </w:tcMar>
            <w:vAlign w:val="center"/>
          </w:tcPr>
          <w:p w:rsidR="007C4D8F" w:rsidRDefault="001D488F">
            <w:pPr>
              <w:spacing w:after="0"/>
              <w:ind w:left="135"/>
            </w:pPr>
            <w:r>
              <w:rPr>
                <w:rFonts w:ascii="Times New Roman" w:hAnsi="Times New Roman"/>
                <w:b/>
                <w:color w:val="000000"/>
                <w:sz w:val="24"/>
              </w:rPr>
              <w:t xml:space="preserve">Контрольные работы </w:t>
            </w:r>
          </w:p>
          <w:p w:rsidR="007C4D8F" w:rsidRDefault="007C4D8F">
            <w:pPr>
              <w:spacing w:after="0"/>
              <w:ind w:left="135"/>
            </w:pPr>
          </w:p>
        </w:tc>
        <w:tc>
          <w:tcPr>
            <w:tcW w:w="1598" w:type="dxa"/>
            <w:tcMar>
              <w:top w:w="50" w:type="dxa"/>
              <w:left w:w="100" w:type="dxa"/>
            </w:tcMar>
            <w:vAlign w:val="center"/>
          </w:tcPr>
          <w:p w:rsidR="007C4D8F" w:rsidRDefault="001D488F">
            <w:pPr>
              <w:spacing w:after="0"/>
              <w:ind w:left="135"/>
            </w:pPr>
            <w:r>
              <w:rPr>
                <w:rFonts w:ascii="Times New Roman" w:hAnsi="Times New Roman"/>
                <w:b/>
                <w:color w:val="000000"/>
                <w:sz w:val="24"/>
              </w:rPr>
              <w:t xml:space="preserve">Практические работы </w:t>
            </w:r>
          </w:p>
          <w:p w:rsidR="007C4D8F" w:rsidRDefault="007C4D8F">
            <w:pPr>
              <w:spacing w:after="0"/>
              <w:ind w:left="135"/>
            </w:pPr>
          </w:p>
        </w:tc>
        <w:tc>
          <w:tcPr>
            <w:tcW w:w="0" w:type="auto"/>
            <w:vMerge/>
            <w:tcBorders>
              <w:top w:val="nil"/>
            </w:tcBorders>
            <w:tcMar>
              <w:top w:w="50" w:type="dxa"/>
              <w:left w:w="100" w:type="dxa"/>
            </w:tcMar>
          </w:tcPr>
          <w:p w:rsidR="007C4D8F" w:rsidRDefault="007C4D8F"/>
        </w:tc>
        <w:tc>
          <w:tcPr>
            <w:tcW w:w="0" w:type="auto"/>
            <w:vMerge/>
            <w:tcBorders>
              <w:top w:val="nil"/>
            </w:tcBorders>
            <w:tcMar>
              <w:top w:w="50" w:type="dxa"/>
              <w:left w:w="100" w:type="dxa"/>
            </w:tcMar>
          </w:tcPr>
          <w:p w:rsidR="007C4D8F" w:rsidRDefault="007C4D8F"/>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1</w:t>
            </w:r>
          </w:p>
        </w:tc>
        <w:tc>
          <w:tcPr>
            <w:tcW w:w="3432"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Постоянные магниты и их взаимодействие. Магнитное поле. Вектор магнитной индукции. </w:t>
            </w:r>
            <w:r>
              <w:rPr>
                <w:rFonts w:ascii="Times New Roman" w:hAnsi="Times New Roman"/>
                <w:color w:val="000000"/>
                <w:sz w:val="24"/>
              </w:rPr>
              <w:t>Линии магнитной индукции</w:t>
            </w:r>
          </w:p>
        </w:tc>
        <w:tc>
          <w:tcPr>
            <w:tcW w:w="80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9778</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2</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Магнитное поле проводника с током. Опыт Эрстеда. Взаимодействие проводников с током</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98</w:t>
              </w:r>
              <w:r>
                <w:rPr>
                  <w:rFonts w:ascii="Times New Roman" w:hAnsi="Times New Roman"/>
                  <w:color w:val="0000FF"/>
                  <w:u w:val="single"/>
                </w:rPr>
                <w:t>fe</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3</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Лабораторная работа «Изучение магнитного поля катушки с током»</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98</w:t>
              </w:r>
              <w:r>
                <w:rPr>
                  <w:rFonts w:ascii="Times New Roman" w:hAnsi="Times New Roman"/>
                  <w:color w:val="0000FF"/>
                  <w:u w:val="single"/>
                </w:rPr>
                <w:t>fe</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4</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Действие магнитного поля на проводник с током. Сила Ампера. Лабораторная работа «Исследование действия постоянного магнита на рамку с током»</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9</w:t>
              </w:r>
              <w:r>
                <w:rPr>
                  <w:rFonts w:ascii="Times New Roman" w:hAnsi="Times New Roman"/>
                  <w:color w:val="0000FF"/>
                  <w:u w:val="single"/>
                </w:rPr>
                <w:t>ac</w:t>
              </w:r>
              <w:r w:rsidRPr="004A4636">
                <w:rPr>
                  <w:rFonts w:ascii="Times New Roman" w:hAnsi="Times New Roman"/>
                  <w:color w:val="0000FF"/>
                  <w:u w:val="single"/>
                  <w:lang w:val="ru-RU"/>
                </w:rPr>
                <w:t>0</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5</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Действие магнитного поля на движущуюся заряженную частицу. Сила Лоренца. Работа силы Лоренца</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w:t>
              </w:r>
              <w:r w:rsidRPr="004A4636">
                <w:rPr>
                  <w:rFonts w:ascii="Times New Roman" w:hAnsi="Times New Roman"/>
                  <w:color w:val="0000FF"/>
                  <w:u w:val="single"/>
                  <w:lang w:val="ru-RU"/>
                </w:rPr>
                <w:t>9</w:t>
              </w:r>
              <w:r>
                <w:rPr>
                  <w:rFonts w:ascii="Times New Roman" w:hAnsi="Times New Roman"/>
                  <w:color w:val="0000FF"/>
                  <w:u w:val="single"/>
                </w:rPr>
                <w:t>df</w:t>
              </w:r>
              <w:r w:rsidRPr="004A4636">
                <w:rPr>
                  <w:rFonts w:ascii="Times New Roman" w:hAnsi="Times New Roman"/>
                  <w:color w:val="0000FF"/>
                  <w:u w:val="single"/>
                  <w:lang w:val="ru-RU"/>
                </w:rPr>
                <w:t>4</w:t>
              </w:r>
            </w:hyperlink>
          </w:p>
        </w:tc>
      </w:tr>
      <w:tr w:rsidR="007C4D8F">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6</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Электромагнитная индукция. Поток вектора магнитной индукции. ЭДС индукции. Закон электромагнитной индукции Фарадея</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Default="007C4D8F">
            <w:pPr>
              <w:spacing w:after="0"/>
              <w:ind w:left="135"/>
            </w:pPr>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7</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Лабораторная работа «Исследование явления электромагнитной индукции»</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ca</w:t>
              </w:r>
              <w:r w:rsidRPr="004A4636">
                <w:rPr>
                  <w:rFonts w:ascii="Times New Roman" w:hAnsi="Times New Roman"/>
                  <w:color w:val="0000FF"/>
                  <w:u w:val="single"/>
                  <w:lang w:val="ru-RU"/>
                </w:rPr>
                <w:t>150</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8</w:t>
            </w:r>
          </w:p>
        </w:tc>
        <w:tc>
          <w:tcPr>
            <w:tcW w:w="3432"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Индуктивность. Явление самоиндукции. ЭДС самоиндукции. Энергия магнитного поля катушки с током. </w:t>
            </w:r>
            <w:r>
              <w:rPr>
                <w:rFonts w:ascii="Times New Roman" w:hAnsi="Times New Roman"/>
                <w:color w:val="000000"/>
                <w:sz w:val="24"/>
              </w:rPr>
              <w:t>Электромагнитное поле</w:t>
            </w:r>
          </w:p>
        </w:tc>
        <w:tc>
          <w:tcPr>
            <w:tcW w:w="80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ca</w:t>
              </w:r>
              <w:r w:rsidRPr="004A4636">
                <w:rPr>
                  <w:rFonts w:ascii="Times New Roman" w:hAnsi="Times New Roman"/>
                  <w:color w:val="0000FF"/>
                  <w:u w:val="single"/>
                  <w:lang w:val="ru-RU"/>
                </w:rPr>
                <w:t>600</w:t>
              </w:r>
            </w:hyperlink>
          </w:p>
        </w:tc>
      </w:tr>
      <w:tr w:rsidR="007C4D8F">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9</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Default="007C4D8F">
            <w:pPr>
              <w:spacing w:after="0"/>
              <w:ind w:left="135"/>
            </w:pPr>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10</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Обобщающий урок «Магнитное поле. Электромагнитная индукция»</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cab</w:t>
              </w:r>
              <w:r w:rsidRPr="004A4636">
                <w:rPr>
                  <w:rFonts w:ascii="Times New Roman" w:hAnsi="Times New Roman"/>
                  <w:color w:val="0000FF"/>
                  <w:u w:val="single"/>
                  <w:lang w:val="ru-RU"/>
                </w:rPr>
                <w:t>82</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11</w:t>
            </w:r>
          </w:p>
        </w:tc>
        <w:tc>
          <w:tcPr>
            <w:tcW w:w="3432"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Контрольная работа по теме «Магнитное поле. </w:t>
            </w:r>
            <w:r>
              <w:rPr>
                <w:rFonts w:ascii="Times New Roman" w:hAnsi="Times New Roman"/>
                <w:color w:val="000000"/>
                <w:sz w:val="24"/>
              </w:rPr>
              <w:t>Электромагнитная индукция»</w:t>
            </w:r>
          </w:p>
        </w:tc>
        <w:tc>
          <w:tcPr>
            <w:tcW w:w="80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cad</w:t>
              </w:r>
              <w:r w:rsidRPr="004A4636">
                <w:rPr>
                  <w:rFonts w:ascii="Times New Roman" w:hAnsi="Times New Roman"/>
                  <w:color w:val="0000FF"/>
                  <w:u w:val="single"/>
                  <w:lang w:val="ru-RU"/>
                </w:rPr>
                <w:t>58</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12</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Свободные механические колебания. Гармонические колебания. Уравнение гармонических колебаний. Превращение энергии</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caf</w:t>
              </w:r>
              <w:r w:rsidRPr="004A4636">
                <w:rPr>
                  <w:rFonts w:ascii="Times New Roman" w:hAnsi="Times New Roman"/>
                  <w:color w:val="0000FF"/>
                  <w:u w:val="single"/>
                  <w:lang w:val="ru-RU"/>
                </w:rPr>
                <w:t>06</w:t>
              </w:r>
            </w:hyperlink>
          </w:p>
        </w:tc>
      </w:tr>
      <w:tr w:rsidR="007C4D8F">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13</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Лабораторная работа «Исследование зависимости периода малых колебаний груза на нити от длины нити и массы груза»</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Default="007C4D8F">
            <w:pPr>
              <w:spacing w:after="0"/>
              <w:ind w:left="135"/>
            </w:pPr>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14</w:t>
            </w:r>
          </w:p>
        </w:tc>
        <w:tc>
          <w:tcPr>
            <w:tcW w:w="3432"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Колебательный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w:t>
            </w:r>
          </w:p>
        </w:tc>
        <w:tc>
          <w:tcPr>
            <w:tcW w:w="80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cb</w:t>
              </w:r>
              <w:r w:rsidRPr="004A4636">
                <w:rPr>
                  <w:rFonts w:ascii="Times New Roman" w:hAnsi="Times New Roman"/>
                  <w:color w:val="0000FF"/>
                  <w:u w:val="single"/>
                  <w:lang w:val="ru-RU"/>
                </w:rPr>
                <w:t>820</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15</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Формула Томсона. Закон сохранения энергии в идеальном колебательном контуре</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cb</w:t>
              </w:r>
              <w:r w:rsidRPr="004A4636">
                <w:rPr>
                  <w:rFonts w:ascii="Times New Roman" w:hAnsi="Times New Roman"/>
                  <w:color w:val="0000FF"/>
                  <w:u w:val="single"/>
                  <w:lang w:val="ru-RU"/>
                </w:rPr>
                <w:t>9</w:t>
              </w:r>
              <w:r>
                <w:rPr>
                  <w:rFonts w:ascii="Times New Roman" w:hAnsi="Times New Roman"/>
                  <w:color w:val="0000FF"/>
                  <w:u w:val="single"/>
                </w:rPr>
                <w:t>c</w:t>
              </w:r>
              <w:r w:rsidRPr="004A4636">
                <w:rPr>
                  <w:rFonts w:ascii="Times New Roman" w:hAnsi="Times New Roman"/>
                  <w:color w:val="0000FF"/>
                  <w:u w:val="single"/>
                  <w:lang w:val="ru-RU"/>
                </w:rPr>
                <w:t>4</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16</w:t>
            </w:r>
          </w:p>
        </w:tc>
        <w:tc>
          <w:tcPr>
            <w:tcW w:w="3432"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Представление о затухающих колебаниях. Вынужденные механические колебания. </w:t>
            </w:r>
            <w:r>
              <w:rPr>
                <w:rFonts w:ascii="Times New Roman" w:hAnsi="Times New Roman"/>
                <w:color w:val="000000"/>
                <w:sz w:val="24"/>
              </w:rPr>
              <w:t>Резонанс. Вынужденные электромагнитные колебания</w:t>
            </w:r>
          </w:p>
        </w:tc>
        <w:tc>
          <w:tcPr>
            <w:tcW w:w="80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cbb</w:t>
              </w:r>
              <w:r w:rsidRPr="004A4636">
                <w:rPr>
                  <w:rFonts w:ascii="Times New Roman" w:hAnsi="Times New Roman"/>
                  <w:color w:val="0000FF"/>
                  <w:u w:val="single"/>
                  <w:lang w:val="ru-RU"/>
                </w:rPr>
                <w:t>86</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17</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Переменный ток. Синусоидальный переменный ток. Мощность переменного тока. Амплитудное и действующее значение силы тока и напряжения</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cbd</w:t>
              </w:r>
              <w:r w:rsidRPr="004A4636">
                <w:rPr>
                  <w:rFonts w:ascii="Times New Roman" w:hAnsi="Times New Roman"/>
                  <w:color w:val="0000FF"/>
                  <w:u w:val="single"/>
                  <w:lang w:val="ru-RU"/>
                </w:rPr>
                <w:t>34</w:t>
              </w:r>
            </w:hyperlink>
          </w:p>
        </w:tc>
      </w:tr>
      <w:tr w:rsidR="007C4D8F">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18</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Трансформатор. Производство, передача и потребление электрической энергии</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Default="007C4D8F">
            <w:pPr>
              <w:spacing w:after="0"/>
              <w:ind w:left="135"/>
            </w:pPr>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19</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Устройство и практическое применение электрического звонка, генератора переменного тока, линий электропередач</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cc</w:t>
              </w:r>
              <w:r w:rsidRPr="004A4636">
                <w:rPr>
                  <w:rFonts w:ascii="Times New Roman" w:hAnsi="Times New Roman"/>
                  <w:color w:val="0000FF"/>
                  <w:u w:val="single"/>
                  <w:lang w:val="ru-RU"/>
                </w:rPr>
                <w:t>324</w:t>
              </w:r>
            </w:hyperlink>
          </w:p>
        </w:tc>
      </w:tr>
      <w:tr w:rsidR="007C4D8F">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20</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Экологические риски при производстве электроэнергии. Культура использования электроэнергии в повседневной жизни</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Default="007C4D8F">
            <w:pPr>
              <w:spacing w:after="0"/>
              <w:ind w:left="135"/>
            </w:pPr>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21</w:t>
            </w:r>
          </w:p>
        </w:tc>
        <w:tc>
          <w:tcPr>
            <w:tcW w:w="3432"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c>
          <w:tcPr>
            <w:tcW w:w="80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cca</w:t>
              </w:r>
              <w:r w:rsidRPr="004A4636">
                <w:rPr>
                  <w:rFonts w:ascii="Times New Roman" w:hAnsi="Times New Roman"/>
                  <w:color w:val="0000FF"/>
                  <w:u w:val="single"/>
                  <w:lang w:val="ru-RU"/>
                </w:rPr>
                <w:t>54</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22</w:t>
            </w:r>
          </w:p>
        </w:tc>
        <w:tc>
          <w:tcPr>
            <w:tcW w:w="3432"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Звук. Скорость звука. Громкость звука. </w:t>
            </w:r>
            <w:r>
              <w:rPr>
                <w:rFonts w:ascii="Times New Roman" w:hAnsi="Times New Roman"/>
                <w:color w:val="000000"/>
                <w:sz w:val="24"/>
              </w:rPr>
              <w:t>Высота тона. Тембр звука</w:t>
            </w:r>
          </w:p>
        </w:tc>
        <w:tc>
          <w:tcPr>
            <w:tcW w:w="80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ccc</w:t>
              </w:r>
              <w:r w:rsidRPr="004A4636">
                <w:rPr>
                  <w:rFonts w:ascii="Times New Roman" w:hAnsi="Times New Roman"/>
                  <w:color w:val="0000FF"/>
                  <w:u w:val="single"/>
                  <w:lang w:val="ru-RU"/>
                </w:rPr>
                <w:t>0</w:t>
              </w:r>
              <w:r>
                <w:rPr>
                  <w:rFonts w:ascii="Times New Roman" w:hAnsi="Times New Roman"/>
                  <w:color w:val="0000FF"/>
                  <w:u w:val="single"/>
                </w:rPr>
                <w:t>c</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23</w:t>
            </w:r>
          </w:p>
        </w:tc>
        <w:tc>
          <w:tcPr>
            <w:tcW w:w="3432"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Электромагнитные волны, их свойства и скорость. </w:t>
            </w:r>
            <w:r>
              <w:rPr>
                <w:rFonts w:ascii="Times New Roman" w:hAnsi="Times New Roman"/>
                <w:color w:val="000000"/>
                <w:sz w:val="24"/>
              </w:rPr>
              <w:t>Шкала электромагнитных волн</w:t>
            </w:r>
          </w:p>
        </w:tc>
        <w:tc>
          <w:tcPr>
            <w:tcW w:w="80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ccfe</w:t>
              </w:r>
              <w:r w:rsidRPr="004A4636">
                <w:rPr>
                  <w:rFonts w:ascii="Times New Roman" w:hAnsi="Times New Roman"/>
                  <w:color w:val="0000FF"/>
                  <w:u w:val="single"/>
                  <w:lang w:val="ru-RU"/>
                </w:rPr>
                <w:t>0</w:t>
              </w:r>
            </w:hyperlink>
          </w:p>
        </w:tc>
      </w:tr>
      <w:tr w:rsidR="007C4D8F">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24</w:t>
            </w:r>
          </w:p>
        </w:tc>
        <w:tc>
          <w:tcPr>
            <w:tcW w:w="3432"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Принципы радиосвязи и телевидения. Развитие средств связи. </w:t>
            </w:r>
            <w:r>
              <w:rPr>
                <w:rFonts w:ascii="Times New Roman" w:hAnsi="Times New Roman"/>
                <w:color w:val="000000"/>
                <w:sz w:val="24"/>
              </w:rPr>
              <w:t>Радиолокация</w:t>
            </w:r>
          </w:p>
        </w:tc>
        <w:tc>
          <w:tcPr>
            <w:tcW w:w="80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Default="007C4D8F">
            <w:pPr>
              <w:spacing w:after="0"/>
              <w:ind w:left="135"/>
            </w:pPr>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25</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Контрольная работа «Колебания и волны»</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cc</w:t>
              </w:r>
              <w:r w:rsidRPr="004A4636">
                <w:rPr>
                  <w:rFonts w:ascii="Times New Roman" w:hAnsi="Times New Roman"/>
                  <w:color w:val="0000FF"/>
                  <w:u w:val="single"/>
                  <w:lang w:val="ru-RU"/>
                </w:rPr>
                <w:t>6</w:t>
              </w:r>
              <w:r>
                <w:rPr>
                  <w:rFonts w:ascii="Times New Roman" w:hAnsi="Times New Roman"/>
                  <w:color w:val="0000FF"/>
                  <w:u w:val="single"/>
                </w:rPr>
                <w:t>f</w:t>
              </w:r>
              <w:r w:rsidRPr="004A4636">
                <w:rPr>
                  <w:rFonts w:ascii="Times New Roman" w:hAnsi="Times New Roman"/>
                  <w:color w:val="0000FF"/>
                  <w:u w:val="single"/>
                  <w:lang w:val="ru-RU"/>
                </w:rPr>
                <w:t>8</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26</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Прямолинейное распространение света в однородной среде. Точечный источник света. Луч света</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cd</w:t>
              </w:r>
              <w:r w:rsidRPr="004A4636">
                <w:rPr>
                  <w:rFonts w:ascii="Times New Roman" w:hAnsi="Times New Roman"/>
                  <w:color w:val="0000FF"/>
                  <w:u w:val="single"/>
                  <w:lang w:val="ru-RU"/>
                </w:rPr>
                <w:t>350</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27</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Отражение света. Законы отражения света. Построение изображений в плоском зеркале</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cd</w:t>
              </w:r>
              <w:r w:rsidRPr="004A4636">
                <w:rPr>
                  <w:rFonts w:ascii="Times New Roman" w:hAnsi="Times New Roman"/>
                  <w:color w:val="0000FF"/>
                  <w:u w:val="single"/>
                  <w:lang w:val="ru-RU"/>
                </w:rPr>
                <w:t>4</w:t>
              </w:r>
              <w:r>
                <w:rPr>
                  <w:rFonts w:ascii="Times New Roman" w:hAnsi="Times New Roman"/>
                  <w:color w:val="0000FF"/>
                  <w:u w:val="single"/>
                </w:rPr>
                <w:t>e</w:t>
              </w:r>
              <w:r w:rsidRPr="004A4636">
                <w:rPr>
                  <w:rFonts w:ascii="Times New Roman" w:hAnsi="Times New Roman"/>
                  <w:color w:val="0000FF"/>
                  <w:u w:val="single"/>
                  <w:lang w:val="ru-RU"/>
                </w:rPr>
                <w:t>0</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28</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Преломление света. Полное внутреннее отражение. Предельный угол полного внутреннего отражения</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cd</w:t>
              </w:r>
              <w:r w:rsidRPr="004A4636">
                <w:rPr>
                  <w:rFonts w:ascii="Times New Roman" w:hAnsi="Times New Roman"/>
                  <w:color w:val="0000FF"/>
                  <w:u w:val="single"/>
                  <w:lang w:val="ru-RU"/>
                </w:rPr>
                <w:t>7</w:t>
              </w:r>
              <w:r>
                <w:rPr>
                  <w:rFonts w:ascii="Times New Roman" w:hAnsi="Times New Roman"/>
                  <w:color w:val="0000FF"/>
                  <w:u w:val="single"/>
                </w:rPr>
                <w:t>f</w:t>
              </w:r>
              <w:r w:rsidRPr="004A4636">
                <w:rPr>
                  <w:rFonts w:ascii="Times New Roman" w:hAnsi="Times New Roman"/>
                  <w:color w:val="0000FF"/>
                  <w:u w:val="single"/>
                  <w:lang w:val="ru-RU"/>
                </w:rPr>
                <w:t>6</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29</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Лабораторная работа «Измерение показателя преломления стекла»</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cd</w:t>
              </w:r>
              <w:r w:rsidRPr="004A4636">
                <w:rPr>
                  <w:rFonts w:ascii="Times New Roman" w:hAnsi="Times New Roman"/>
                  <w:color w:val="0000FF"/>
                  <w:u w:val="single"/>
                  <w:lang w:val="ru-RU"/>
                </w:rPr>
                <w:t>67</w:t>
              </w:r>
              <w:r>
                <w:rPr>
                  <w:rFonts w:ascii="Times New Roman" w:hAnsi="Times New Roman"/>
                  <w:color w:val="0000FF"/>
                  <w:u w:val="single"/>
                </w:rPr>
                <w:t>a</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30</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Линзы. Построение изображений в линзе. Формула тонкой линзы. Увеличение линзы</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cdd</w:t>
              </w:r>
              <w:r w:rsidRPr="004A4636">
                <w:rPr>
                  <w:rFonts w:ascii="Times New Roman" w:hAnsi="Times New Roman"/>
                  <w:color w:val="0000FF"/>
                  <w:u w:val="single"/>
                  <w:lang w:val="ru-RU"/>
                </w:rPr>
                <w:t>1</w:t>
              </w:r>
              <w:r>
                <w:rPr>
                  <w:rFonts w:ascii="Times New Roman" w:hAnsi="Times New Roman"/>
                  <w:color w:val="0000FF"/>
                  <w:u w:val="single"/>
                </w:rPr>
                <w:t>e</w:t>
              </w:r>
            </w:hyperlink>
          </w:p>
        </w:tc>
      </w:tr>
      <w:tr w:rsidR="007C4D8F">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31</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Лабораторная работа «Исследование свойств изображений в линзах»</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Default="007C4D8F">
            <w:pPr>
              <w:spacing w:after="0"/>
              <w:ind w:left="135"/>
            </w:pPr>
          </w:p>
        </w:tc>
      </w:tr>
      <w:tr w:rsidR="007C4D8F">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32</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Дисперсия света. Сложный состав белого света. Цвет. Лабораторная работа «Наблюдение дисперсии света»</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Default="007C4D8F">
            <w:pPr>
              <w:spacing w:after="0"/>
              <w:ind w:left="135"/>
            </w:pPr>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33</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Интерференция света. Дифракция света. Дифракционная решётка</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ced</w:t>
              </w:r>
              <w:r w:rsidRPr="004A4636">
                <w:rPr>
                  <w:rFonts w:ascii="Times New Roman" w:hAnsi="Times New Roman"/>
                  <w:color w:val="0000FF"/>
                  <w:u w:val="single"/>
                  <w:lang w:val="ru-RU"/>
                </w:rPr>
                <w:t>22</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34</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Поперечность световых волн. Поляризация света</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cf</w:t>
              </w:r>
              <w:r w:rsidRPr="004A4636">
                <w:rPr>
                  <w:rFonts w:ascii="Times New Roman" w:hAnsi="Times New Roman"/>
                  <w:color w:val="0000FF"/>
                  <w:u w:val="single"/>
                  <w:lang w:val="ru-RU"/>
                </w:rPr>
                <w:t>02</w:t>
              </w:r>
              <w:r>
                <w:rPr>
                  <w:rFonts w:ascii="Times New Roman" w:hAnsi="Times New Roman"/>
                  <w:color w:val="0000FF"/>
                  <w:u w:val="single"/>
                </w:rPr>
                <w:t>e</w:t>
              </w:r>
            </w:hyperlink>
          </w:p>
        </w:tc>
      </w:tr>
      <w:tr w:rsidR="007C4D8F">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35</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Оптические приборы и устройства и условия их безопасного применения</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Default="007C4D8F">
            <w:pPr>
              <w:spacing w:after="0"/>
              <w:ind w:left="135"/>
            </w:pPr>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36</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Границы применимости классической механики. Постулаты специальной теории относительности</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cf</w:t>
              </w:r>
              <w:r w:rsidRPr="004A4636">
                <w:rPr>
                  <w:rFonts w:ascii="Times New Roman" w:hAnsi="Times New Roman"/>
                  <w:color w:val="0000FF"/>
                  <w:u w:val="single"/>
                  <w:lang w:val="ru-RU"/>
                </w:rPr>
                <w:t>862</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37</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Относительность одновременности. Замедление времени и сокращение длины</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cfa</w:t>
              </w:r>
              <w:r w:rsidRPr="004A4636">
                <w:rPr>
                  <w:rFonts w:ascii="Times New Roman" w:hAnsi="Times New Roman"/>
                  <w:color w:val="0000FF"/>
                  <w:u w:val="single"/>
                  <w:lang w:val="ru-RU"/>
                </w:rPr>
                <w:t>42</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38</w:t>
            </w:r>
          </w:p>
        </w:tc>
        <w:tc>
          <w:tcPr>
            <w:tcW w:w="3432"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Энергия и импульс релятивистской частицы. Связь массы с энергией и импульсом. </w:t>
            </w:r>
            <w:r>
              <w:rPr>
                <w:rFonts w:ascii="Times New Roman" w:hAnsi="Times New Roman"/>
                <w:color w:val="000000"/>
                <w:sz w:val="24"/>
              </w:rPr>
              <w:t>Энергия покоя</w:t>
            </w:r>
          </w:p>
        </w:tc>
        <w:tc>
          <w:tcPr>
            <w:tcW w:w="80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cfc</w:t>
              </w:r>
              <w:r w:rsidRPr="004A4636">
                <w:rPr>
                  <w:rFonts w:ascii="Times New Roman" w:hAnsi="Times New Roman"/>
                  <w:color w:val="0000FF"/>
                  <w:u w:val="single"/>
                  <w:lang w:val="ru-RU"/>
                </w:rPr>
                <w:t>68</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39</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Контрольная работа «Оптика. Основы специальной теории относительности»</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cf</w:t>
              </w:r>
              <w:r w:rsidRPr="004A4636">
                <w:rPr>
                  <w:rFonts w:ascii="Times New Roman" w:hAnsi="Times New Roman"/>
                  <w:color w:val="0000FF"/>
                  <w:u w:val="single"/>
                  <w:lang w:val="ru-RU"/>
                </w:rPr>
                <w:t>6</w:t>
              </w:r>
              <w:r>
                <w:rPr>
                  <w:rFonts w:ascii="Times New Roman" w:hAnsi="Times New Roman"/>
                  <w:color w:val="0000FF"/>
                  <w:u w:val="single"/>
                </w:rPr>
                <w:t>f</w:t>
              </w:r>
              <w:r w:rsidRPr="004A4636">
                <w:rPr>
                  <w:rFonts w:ascii="Times New Roman" w:hAnsi="Times New Roman"/>
                  <w:color w:val="0000FF"/>
                  <w:u w:val="single"/>
                  <w:lang w:val="ru-RU"/>
                </w:rPr>
                <w:t>0</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40</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Фотоны. Формула Планка. Энергия и импульс фотона</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cfe</w:t>
              </w:r>
              <w:r w:rsidRPr="004A4636">
                <w:rPr>
                  <w:rFonts w:ascii="Times New Roman" w:hAnsi="Times New Roman"/>
                  <w:color w:val="0000FF"/>
                  <w:u w:val="single"/>
                  <w:lang w:val="ru-RU"/>
                </w:rPr>
                <w:t>16</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41</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Открытие и исследование фотоэффекта. Опыты А. Г. Столетова</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cffc</w:t>
              </w:r>
              <w:r w:rsidRPr="004A4636">
                <w:rPr>
                  <w:rFonts w:ascii="Times New Roman" w:hAnsi="Times New Roman"/>
                  <w:color w:val="0000FF"/>
                  <w:u w:val="single"/>
                  <w:lang w:val="ru-RU"/>
                </w:rPr>
                <w:t>4</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42</w:t>
            </w:r>
          </w:p>
        </w:tc>
        <w:tc>
          <w:tcPr>
            <w:tcW w:w="3432"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Законы фотоэффекта. Уравнение Эйнштейна для фотоэффекта. </w:t>
            </w:r>
            <w:r>
              <w:rPr>
                <w:rFonts w:ascii="Times New Roman" w:hAnsi="Times New Roman"/>
                <w:color w:val="000000"/>
                <w:sz w:val="24"/>
              </w:rPr>
              <w:t>«Красная граница» фотоэффекта</w:t>
            </w:r>
          </w:p>
        </w:tc>
        <w:tc>
          <w:tcPr>
            <w:tcW w:w="80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d</w:t>
              </w:r>
              <w:r w:rsidRPr="004A4636">
                <w:rPr>
                  <w:rFonts w:ascii="Times New Roman" w:hAnsi="Times New Roman"/>
                  <w:color w:val="0000FF"/>
                  <w:u w:val="single"/>
                  <w:lang w:val="ru-RU"/>
                </w:rPr>
                <w:t>015</w:t>
              </w:r>
              <w:r>
                <w:rPr>
                  <w:rFonts w:ascii="Times New Roman" w:hAnsi="Times New Roman"/>
                  <w:color w:val="0000FF"/>
                  <w:u w:val="single"/>
                </w:rPr>
                <w:t>e</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43</w:t>
            </w:r>
          </w:p>
        </w:tc>
        <w:tc>
          <w:tcPr>
            <w:tcW w:w="3432"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Давление света. Опыты П. Н. Лебедева. </w:t>
            </w:r>
            <w:r>
              <w:rPr>
                <w:rFonts w:ascii="Times New Roman" w:hAnsi="Times New Roman"/>
                <w:color w:val="000000"/>
                <w:sz w:val="24"/>
              </w:rPr>
              <w:t>Химическое действие света</w:t>
            </w:r>
          </w:p>
        </w:tc>
        <w:tc>
          <w:tcPr>
            <w:tcW w:w="80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d</w:t>
              </w:r>
              <w:r w:rsidRPr="004A4636">
                <w:rPr>
                  <w:rFonts w:ascii="Times New Roman" w:hAnsi="Times New Roman"/>
                  <w:color w:val="0000FF"/>
                  <w:u w:val="single"/>
                  <w:lang w:val="ru-RU"/>
                </w:rPr>
                <w:t>04</w:t>
              </w:r>
              <w:r>
                <w:rPr>
                  <w:rFonts w:ascii="Times New Roman" w:hAnsi="Times New Roman"/>
                  <w:color w:val="0000FF"/>
                  <w:u w:val="single"/>
                </w:rPr>
                <w:t>a</w:t>
              </w:r>
              <w:r w:rsidRPr="004A4636">
                <w:rPr>
                  <w:rFonts w:ascii="Times New Roman" w:hAnsi="Times New Roman"/>
                  <w:color w:val="0000FF"/>
                  <w:u w:val="single"/>
                  <w:lang w:val="ru-RU"/>
                </w:rPr>
                <w:t>6</w:t>
              </w:r>
            </w:hyperlink>
          </w:p>
        </w:tc>
      </w:tr>
      <w:tr w:rsidR="007C4D8F">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44</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Технические устройства и практическое применение: фотоэлемент, фотодатчик, солнечная батарея, светодиод</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Default="007C4D8F">
            <w:pPr>
              <w:spacing w:after="0"/>
              <w:ind w:left="135"/>
            </w:pPr>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45</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Решение задач по теме «Элементы квантовой оптики»</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d</w:t>
              </w:r>
              <w:r w:rsidRPr="004A4636">
                <w:rPr>
                  <w:rFonts w:ascii="Times New Roman" w:hAnsi="Times New Roman"/>
                  <w:color w:val="0000FF"/>
                  <w:u w:val="single"/>
                  <w:lang w:val="ru-RU"/>
                </w:rPr>
                <w:t>0302</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46</w:t>
            </w:r>
          </w:p>
        </w:tc>
        <w:tc>
          <w:tcPr>
            <w:tcW w:w="3432"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Модель атома Томсона. Опыты Резерфорда по рассеянию </w:t>
            </w:r>
            <w:r>
              <w:rPr>
                <w:rFonts w:ascii="Times New Roman" w:hAnsi="Times New Roman"/>
                <w:color w:val="000000"/>
                <w:sz w:val="24"/>
              </w:rPr>
              <w:t>α</w:t>
            </w:r>
            <w:r w:rsidRPr="004A4636">
              <w:rPr>
                <w:rFonts w:ascii="Times New Roman" w:hAnsi="Times New Roman"/>
                <w:color w:val="000000"/>
                <w:sz w:val="24"/>
                <w:lang w:val="ru-RU"/>
              </w:rPr>
              <w:t xml:space="preserve">-частиц. </w:t>
            </w:r>
            <w:r>
              <w:rPr>
                <w:rFonts w:ascii="Times New Roman" w:hAnsi="Times New Roman"/>
                <w:color w:val="000000"/>
                <w:sz w:val="24"/>
              </w:rPr>
              <w:t>Планетарная модель атома</w:t>
            </w:r>
          </w:p>
        </w:tc>
        <w:tc>
          <w:tcPr>
            <w:tcW w:w="80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d</w:t>
              </w:r>
              <w:r w:rsidRPr="004A4636">
                <w:rPr>
                  <w:rFonts w:ascii="Times New Roman" w:hAnsi="Times New Roman"/>
                  <w:color w:val="0000FF"/>
                  <w:u w:val="single"/>
                  <w:lang w:val="ru-RU"/>
                </w:rPr>
                <w:t>091</w:t>
              </w:r>
              <w:r>
                <w:rPr>
                  <w:rFonts w:ascii="Times New Roman" w:hAnsi="Times New Roman"/>
                  <w:color w:val="0000FF"/>
                  <w:u w:val="single"/>
                </w:rPr>
                <w:t>a</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47</w:t>
            </w:r>
          </w:p>
        </w:tc>
        <w:tc>
          <w:tcPr>
            <w:tcW w:w="3432" w:type="dxa"/>
            <w:tcMar>
              <w:top w:w="50" w:type="dxa"/>
              <w:left w:w="100" w:type="dxa"/>
            </w:tcMar>
            <w:vAlign w:val="center"/>
          </w:tcPr>
          <w:p w:rsidR="007C4D8F" w:rsidRDefault="001D488F">
            <w:pPr>
              <w:spacing w:after="0"/>
              <w:ind w:left="135"/>
            </w:pPr>
            <w:r>
              <w:rPr>
                <w:rFonts w:ascii="Times New Roman" w:hAnsi="Times New Roman"/>
                <w:color w:val="000000"/>
                <w:sz w:val="24"/>
              </w:rPr>
              <w:t>Постулаты Бора</w:t>
            </w:r>
          </w:p>
        </w:tc>
        <w:tc>
          <w:tcPr>
            <w:tcW w:w="80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d</w:t>
              </w:r>
              <w:r w:rsidRPr="004A4636">
                <w:rPr>
                  <w:rFonts w:ascii="Times New Roman" w:hAnsi="Times New Roman"/>
                  <w:color w:val="0000FF"/>
                  <w:u w:val="single"/>
                  <w:lang w:val="ru-RU"/>
                </w:rPr>
                <w:t>0</w:t>
              </w:r>
              <w:r>
                <w:rPr>
                  <w:rFonts w:ascii="Times New Roman" w:hAnsi="Times New Roman"/>
                  <w:color w:val="0000FF"/>
                  <w:u w:val="single"/>
                </w:rPr>
                <w:t>afa</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48</w:t>
            </w:r>
          </w:p>
        </w:tc>
        <w:tc>
          <w:tcPr>
            <w:tcW w:w="3432"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Излучение и поглощение фотонов при переходе атома с одного уровня энергии на другой. </w:t>
            </w:r>
            <w:r>
              <w:rPr>
                <w:rFonts w:ascii="Times New Roman" w:hAnsi="Times New Roman"/>
                <w:color w:val="000000"/>
                <w:sz w:val="24"/>
              </w:rPr>
              <w:t>Виды спектров</w:t>
            </w:r>
          </w:p>
        </w:tc>
        <w:tc>
          <w:tcPr>
            <w:tcW w:w="80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d</w:t>
              </w:r>
              <w:r w:rsidRPr="004A4636">
                <w:rPr>
                  <w:rFonts w:ascii="Times New Roman" w:hAnsi="Times New Roman"/>
                  <w:color w:val="0000FF"/>
                  <w:u w:val="single"/>
                  <w:lang w:val="ru-RU"/>
                </w:rPr>
                <w:t>0</w:t>
              </w:r>
              <w:r>
                <w:rPr>
                  <w:rFonts w:ascii="Times New Roman" w:hAnsi="Times New Roman"/>
                  <w:color w:val="0000FF"/>
                  <w:u w:val="single"/>
                </w:rPr>
                <w:t>afa</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49</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Волновые свойства частиц. Волны де Бройля. Корпускулярно-волновой дуализм. Спонтанное и вынужденное излучение</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d</w:t>
              </w:r>
              <w:r w:rsidRPr="004A4636">
                <w:rPr>
                  <w:rFonts w:ascii="Times New Roman" w:hAnsi="Times New Roman"/>
                  <w:color w:val="0000FF"/>
                  <w:u w:val="single"/>
                  <w:lang w:val="ru-RU"/>
                </w:rPr>
                <w:t>0</w:t>
              </w:r>
              <w:r>
                <w:rPr>
                  <w:rFonts w:ascii="Times New Roman" w:hAnsi="Times New Roman"/>
                  <w:color w:val="0000FF"/>
                  <w:u w:val="single"/>
                </w:rPr>
                <w:t>ca</w:t>
              </w:r>
              <w:r w:rsidRPr="004A4636">
                <w:rPr>
                  <w:rFonts w:ascii="Times New Roman" w:hAnsi="Times New Roman"/>
                  <w:color w:val="0000FF"/>
                  <w:u w:val="single"/>
                  <w:lang w:val="ru-RU"/>
                </w:rPr>
                <w:t>8</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50</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Открытие радиоактивности. Опыты Резерфорда по определению состава радиоактивного излучения</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d</w:t>
              </w:r>
              <w:r w:rsidRPr="004A4636">
                <w:rPr>
                  <w:rFonts w:ascii="Times New Roman" w:hAnsi="Times New Roman"/>
                  <w:color w:val="0000FF"/>
                  <w:u w:val="single"/>
                  <w:lang w:val="ru-RU"/>
                </w:rPr>
                <w:t>0</w:t>
              </w:r>
              <w:r>
                <w:rPr>
                  <w:rFonts w:ascii="Times New Roman" w:hAnsi="Times New Roman"/>
                  <w:color w:val="0000FF"/>
                  <w:u w:val="single"/>
                </w:rPr>
                <w:t>fd</w:t>
              </w:r>
              <w:r w:rsidRPr="004A4636">
                <w:rPr>
                  <w:rFonts w:ascii="Times New Roman" w:hAnsi="Times New Roman"/>
                  <w:color w:val="0000FF"/>
                  <w:u w:val="single"/>
                  <w:lang w:val="ru-RU"/>
                </w:rPr>
                <w:t>2</w:t>
              </w:r>
            </w:hyperlink>
          </w:p>
        </w:tc>
      </w:tr>
      <w:tr w:rsidR="007C4D8F">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51</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Свойства альфа-, бета-, гамма-излучения. Влияние радиоактивности на живые организмы</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Default="007C4D8F">
            <w:pPr>
              <w:spacing w:after="0"/>
              <w:ind w:left="135"/>
            </w:pPr>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52</w:t>
            </w:r>
          </w:p>
        </w:tc>
        <w:tc>
          <w:tcPr>
            <w:tcW w:w="3432"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Открытие протона и нейтрона. Изотопы. Альфа-распад. Электронный и позитронный бета-распад. </w:t>
            </w:r>
            <w:r>
              <w:rPr>
                <w:rFonts w:ascii="Times New Roman" w:hAnsi="Times New Roman"/>
                <w:color w:val="000000"/>
                <w:sz w:val="24"/>
              </w:rPr>
              <w:t>Гамма-излучение</w:t>
            </w:r>
          </w:p>
        </w:tc>
        <w:tc>
          <w:tcPr>
            <w:tcW w:w="80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d</w:t>
              </w:r>
              <w:r w:rsidRPr="004A4636">
                <w:rPr>
                  <w:rFonts w:ascii="Times New Roman" w:hAnsi="Times New Roman"/>
                  <w:color w:val="0000FF"/>
                  <w:u w:val="single"/>
                  <w:lang w:val="ru-RU"/>
                </w:rPr>
                <w:t>1162</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53</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Энергия связи нуклонов в ядре. Ядерные реакции. Ядерный реактор. Проблемы, перспективы, экологические аспекты ядерной энергетики</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d</w:t>
              </w:r>
              <w:r w:rsidRPr="004A4636">
                <w:rPr>
                  <w:rFonts w:ascii="Times New Roman" w:hAnsi="Times New Roman"/>
                  <w:color w:val="0000FF"/>
                  <w:u w:val="single"/>
                  <w:lang w:val="ru-RU"/>
                </w:rPr>
                <w:t>1356</w:t>
              </w:r>
            </w:hyperlink>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54</w:t>
            </w:r>
          </w:p>
        </w:tc>
        <w:tc>
          <w:tcPr>
            <w:tcW w:w="3432"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Элементарные частицы. Открытие позитрона. Методы наблюдения и регистрации элементарных частиц. </w:t>
            </w:r>
            <w:r>
              <w:rPr>
                <w:rFonts w:ascii="Times New Roman" w:hAnsi="Times New Roman"/>
                <w:color w:val="000000"/>
                <w:sz w:val="24"/>
              </w:rPr>
              <w:t>Круглый стол «Фундаментальные взаимодействия. Единство физической картины мира»</w:t>
            </w:r>
          </w:p>
        </w:tc>
        <w:tc>
          <w:tcPr>
            <w:tcW w:w="80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d</w:t>
              </w:r>
              <w:r w:rsidRPr="004A4636">
                <w:rPr>
                  <w:rFonts w:ascii="Times New Roman" w:hAnsi="Times New Roman"/>
                  <w:color w:val="0000FF"/>
                  <w:u w:val="single"/>
                  <w:lang w:val="ru-RU"/>
                </w:rPr>
                <w:t>0</w:t>
              </w:r>
              <w:r>
                <w:rPr>
                  <w:rFonts w:ascii="Times New Roman" w:hAnsi="Times New Roman"/>
                  <w:color w:val="0000FF"/>
                  <w:u w:val="single"/>
                </w:rPr>
                <w:t>e</w:t>
              </w:r>
              <w:r w:rsidRPr="004A4636">
                <w:rPr>
                  <w:rFonts w:ascii="Times New Roman" w:hAnsi="Times New Roman"/>
                  <w:color w:val="0000FF"/>
                  <w:u w:val="single"/>
                  <w:lang w:val="ru-RU"/>
                </w:rPr>
                <w:t>38</w:t>
              </w:r>
            </w:hyperlink>
          </w:p>
        </w:tc>
      </w:tr>
      <w:tr w:rsidR="007C4D8F">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55</w:t>
            </w:r>
          </w:p>
        </w:tc>
        <w:tc>
          <w:tcPr>
            <w:tcW w:w="3432"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Этапы развития астрономии. Прикладное и мировоззренческое значение астрономии. Вид звёздного неба. Созвездия, яркие звёзды, планеты, их видимое движение. </w:t>
            </w:r>
            <w:r>
              <w:rPr>
                <w:rFonts w:ascii="Times New Roman" w:hAnsi="Times New Roman"/>
                <w:color w:val="000000"/>
                <w:sz w:val="24"/>
              </w:rPr>
              <w:t>Солнечная система</w:t>
            </w:r>
          </w:p>
        </w:tc>
        <w:tc>
          <w:tcPr>
            <w:tcW w:w="80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Default="007C4D8F">
            <w:pPr>
              <w:spacing w:after="0"/>
              <w:ind w:left="135"/>
            </w:pPr>
          </w:p>
        </w:tc>
      </w:tr>
      <w:tr w:rsidR="007C4D8F">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56</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Солнце. Солнечная активность. Источник энергии Солнца и звёзд</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Default="007C4D8F">
            <w:pPr>
              <w:spacing w:after="0"/>
              <w:ind w:left="135"/>
            </w:pPr>
          </w:p>
        </w:tc>
      </w:tr>
      <w:tr w:rsidR="007C4D8F">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57</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Звёзды, их основные характеристики. Звёзды главной последовательности. Внутреннее строение звёзд. Современные представления о происхождении и эволюции Солнца и звёзд</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Default="007C4D8F">
            <w:pPr>
              <w:spacing w:after="0"/>
              <w:ind w:left="135"/>
            </w:pPr>
          </w:p>
        </w:tc>
      </w:tr>
      <w:tr w:rsidR="007C4D8F">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58</w:t>
            </w:r>
          </w:p>
        </w:tc>
        <w:tc>
          <w:tcPr>
            <w:tcW w:w="3432"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Млечный Путь — наша Галактика. Положение и движение Солнца в Галактике. </w:t>
            </w:r>
            <w:r>
              <w:rPr>
                <w:rFonts w:ascii="Times New Roman" w:hAnsi="Times New Roman"/>
                <w:color w:val="000000"/>
                <w:sz w:val="24"/>
              </w:rPr>
              <w:t>Галактики. Чёрные дыры в ядрах галактик</w:t>
            </w:r>
          </w:p>
        </w:tc>
        <w:tc>
          <w:tcPr>
            <w:tcW w:w="80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Default="007C4D8F">
            <w:pPr>
              <w:spacing w:after="0"/>
              <w:ind w:left="135"/>
            </w:pPr>
          </w:p>
        </w:tc>
      </w:tr>
      <w:tr w:rsidR="007C4D8F">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59</w:t>
            </w:r>
          </w:p>
        </w:tc>
        <w:tc>
          <w:tcPr>
            <w:tcW w:w="3432" w:type="dxa"/>
            <w:tcMar>
              <w:top w:w="50" w:type="dxa"/>
              <w:left w:w="100" w:type="dxa"/>
            </w:tcMar>
            <w:vAlign w:val="center"/>
          </w:tcPr>
          <w:p w:rsidR="007C4D8F" w:rsidRDefault="001D488F">
            <w:pPr>
              <w:spacing w:after="0"/>
              <w:ind w:left="135"/>
            </w:pPr>
            <w:r w:rsidRPr="004A4636">
              <w:rPr>
                <w:rFonts w:ascii="Times New Roman" w:hAnsi="Times New Roman"/>
                <w:color w:val="000000"/>
                <w:sz w:val="24"/>
                <w:lang w:val="ru-RU"/>
              </w:rPr>
              <w:t xml:space="preserve">Вселенная. Разбегание галактик. Теория Большого взрыва. </w:t>
            </w:r>
            <w:r>
              <w:rPr>
                <w:rFonts w:ascii="Times New Roman" w:hAnsi="Times New Roman"/>
                <w:color w:val="000000"/>
                <w:sz w:val="24"/>
              </w:rPr>
              <w:t>Реликтовое излучение. Метагалактика</w:t>
            </w:r>
          </w:p>
        </w:tc>
        <w:tc>
          <w:tcPr>
            <w:tcW w:w="80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Default="007C4D8F">
            <w:pPr>
              <w:spacing w:after="0"/>
              <w:ind w:left="135"/>
            </w:pPr>
          </w:p>
        </w:tc>
      </w:tr>
      <w:tr w:rsidR="007C4D8F">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60</w:t>
            </w:r>
          </w:p>
        </w:tc>
        <w:tc>
          <w:tcPr>
            <w:tcW w:w="3432" w:type="dxa"/>
            <w:tcMar>
              <w:top w:w="50" w:type="dxa"/>
              <w:left w:w="100" w:type="dxa"/>
            </w:tcMar>
            <w:vAlign w:val="center"/>
          </w:tcPr>
          <w:p w:rsidR="007C4D8F" w:rsidRDefault="001D488F">
            <w:pPr>
              <w:spacing w:after="0"/>
              <w:ind w:left="135"/>
            </w:pPr>
            <w:r>
              <w:rPr>
                <w:rFonts w:ascii="Times New Roman" w:hAnsi="Times New Roman"/>
                <w:color w:val="000000"/>
                <w:sz w:val="24"/>
              </w:rPr>
              <w:t>Нерешенные проблемы астрономии</w:t>
            </w:r>
          </w:p>
        </w:tc>
        <w:tc>
          <w:tcPr>
            <w:tcW w:w="802"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Default="007C4D8F">
            <w:pPr>
              <w:spacing w:after="0"/>
              <w:ind w:left="135"/>
            </w:pPr>
          </w:p>
        </w:tc>
      </w:tr>
      <w:tr w:rsidR="007C4D8F">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61</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Контрольная работа «Элементы астрономии и астрофизики»</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Default="007C4D8F">
            <w:pPr>
              <w:spacing w:after="0"/>
              <w:ind w:left="135"/>
            </w:pPr>
          </w:p>
        </w:tc>
      </w:tr>
      <w:tr w:rsidR="007C4D8F">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62</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Обобщающий урок. Роль физики и астрономии в экономической, технологической, социальной и этической сферах деятельности человека</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Default="007C4D8F">
            <w:pPr>
              <w:spacing w:after="0"/>
              <w:ind w:left="135"/>
            </w:pPr>
          </w:p>
        </w:tc>
      </w:tr>
      <w:tr w:rsidR="007C4D8F">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63</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Обобщающий урок. Роль и место физики и астрономии в современной научной картине мира</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Default="007C4D8F">
            <w:pPr>
              <w:spacing w:after="0"/>
              <w:ind w:left="135"/>
            </w:pPr>
          </w:p>
        </w:tc>
      </w:tr>
      <w:tr w:rsidR="007C4D8F">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64</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Обобщающий урок. Роль физической теории в формировании представлений о физической картине мира</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Default="007C4D8F">
            <w:pPr>
              <w:spacing w:after="0"/>
              <w:ind w:left="135"/>
            </w:pPr>
          </w:p>
        </w:tc>
      </w:tr>
      <w:tr w:rsidR="007C4D8F">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65</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Обобщающий урок. Место физической картины мира в общем ряду современных естественно-научных представлений о природе</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Default="007C4D8F">
            <w:pPr>
              <w:spacing w:after="0"/>
              <w:ind w:left="135"/>
            </w:pPr>
          </w:p>
        </w:tc>
      </w:tr>
      <w:tr w:rsidR="007C4D8F">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66</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Резервный урок. Магнитное поле. Электромагнитная индукция</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Default="007C4D8F">
            <w:pPr>
              <w:spacing w:after="0"/>
              <w:ind w:left="135"/>
            </w:pPr>
          </w:p>
        </w:tc>
      </w:tr>
      <w:tr w:rsidR="007C4D8F">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67</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Резервный урок. Оптика. Основы специальной теории относительности</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Default="007C4D8F">
            <w:pPr>
              <w:spacing w:after="0"/>
              <w:ind w:left="135"/>
            </w:pPr>
          </w:p>
        </w:tc>
      </w:tr>
      <w:tr w:rsidR="007C4D8F" w:rsidRPr="004A4636">
        <w:trPr>
          <w:trHeight w:val="144"/>
          <w:tblCellSpacing w:w="20" w:type="nil"/>
        </w:trPr>
        <w:tc>
          <w:tcPr>
            <w:tcW w:w="361" w:type="dxa"/>
            <w:tcMar>
              <w:top w:w="50" w:type="dxa"/>
              <w:left w:w="100" w:type="dxa"/>
            </w:tcMar>
            <w:vAlign w:val="center"/>
          </w:tcPr>
          <w:p w:rsidR="007C4D8F" w:rsidRDefault="001D488F">
            <w:pPr>
              <w:spacing w:after="0"/>
            </w:pPr>
            <w:r>
              <w:rPr>
                <w:rFonts w:ascii="Times New Roman" w:hAnsi="Times New Roman"/>
                <w:color w:val="000000"/>
                <w:sz w:val="24"/>
              </w:rPr>
              <w:t>68</w:t>
            </w:r>
          </w:p>
        </w:tc>
        <w:tc>
          <w:tcPr>
            <w:tcW w:w="3432"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Резерный урок. Квантовая физика. Элементы астрономии и астрофизики</w:t>
            </w:r>
          </w:p>
        </w:tc>
        <w:tc>
          <w:tcPr>
            <w:tcW w:w="802"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7C4D8F" w:rsidRDefault="007C4D8F">
            <w:pPr>
              <w:spacing w:after="0"/>
              <w:ind w:left="135"/>
              <w:jc w:val="center"/>
            </w:pPr>
          </w:p>
        </w:tc>
        <w:tc>
          <w:tcPr>
            <w:tcW w:w="1598" w:type="dxa"/>
            <w:tcMar>
              <w:top w:w="50" w:type="dxa"/>
              <w:left w:w="100" w:type="dxa"/>
            </w:tcMar>
            <w:vAlign w:val="center"/>
          </w:tcPr>
          <w:p w:rsidR="007C4D8F" w:rsidRDefault="007C4D8F">
            <w:pPr>
              <w:spacing w:after="0"/>
              <w:ind w:left="135"/>
              <w:jc w:val="center"/>
            </w:pPr>
          </w:p>
        </w:tc>
        <w:tc>
          <w:tcPr>
            <w:tcW w:w="1128" w:type="dxa"/>
            <w:tcMar>
              <w:top w:w="50" w:type="dxa"/>
              <w:left w:w="100" w:type="dxa"/>
            </w:tcMar>
            <w:vAlign w:val="center"/>
          </w:tcPr>
          <w:p w:rsidR="007C4D8F" w:rsidRDefault="007C4D8F">
            <w:pPr>
              <w:spacing w:after="0"/>
              <w:ind w:left="135"/>
            </w:pPr>
          </w:p>
        </w:tc>
        <w:tc>
          <w:tcPr>
            <w:tcW w:w="1944" w:type="dxa"/>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4A4636">
                <w:rPr>
                  <w:rFonts w:ascii="Times New Roman" w:hAnsi="Times New Roman"/>
                  <w:color w:val="0000FF"/>
                  <w:u w:val="single"/>
                  <w:lang w:val="ru-RU"/>
                </w:rPr>
                <w:t>://</w:t>
              </w:r>
              <w:r>
                <w:rPr>
                  <w:rFonts w:ascii="Times New Roman" w:hAnsi="Times New Roman"/>
                  <w:color w:val="0000FF"/>
                  <w:u w:val="single"/>
                </w:rPr>
                <w:t>m</w:t>
              </w:r>
              <w:r w:rsidRPr="004A4636">
                <w:rPr>
                  <w:rFonts w:ascii="Times New Roman" w:hAnsi="Times New Roman"/>
                  <w:color w:val="0000FF"/>
                  <w:u w:val="single"/>
                  <w:lang w:val="ru-RU"/>
                </w:rPr>
                <w:t>.</w:t>
              </w:r>
              <w:r>
                <w:rPr>
                  <w:rFonts w:ascii="Times New Roman" w:hAnsi="Times New Roman"/>
                  <w:color w:val="0000FF"/>
                  <w:u w:val="single"/>
                </w:rPr>
                <w:t>edsoo</w:t>
              </w:r>
              <w:r w:rsidRPr="004A4636">
                <w:rPr>
                  <w:rFonts w:ascii="Times New Roman" w:hAnsi="Times New Roman"/>
                  <w:color w:val="0000FF"/>
                  <w:u w:val="single"/>
                  <w:lang w:val="ru-RU"/>
                </w:rPr>
                <w:t>.</w:t>
              </w:r>
              <w:r>
                <w:rPr>
                  <w:rFonts w:ascii="Times New Roman" w:hAnsi="Times New Roman"/>
                  <w:color w:val="0000FF"/>
                  <w:u w:val="single"/>
                </w:rPr>
                <w:t>ru</w:t>
              </w:r>
              <w:r w:rsidRPr="004A4636">
                <w:rPr>
                  <w:rFonts w:ascii="Times New Roman" w:hAnsi="Times New Roman"/>
                  <w:color w:val="0000FF"/>
                  <w:u w:val="single"/>
                  <w:lang w:val="ru-RU"/>
                </w:rPr>
                <w:t>/</w:t>
              </w:r>
              <w:r>
                <w:rPr>
                  <w:rFonts w:ascii="Times New Roman" w:hAnsi="Times New Roman"/>
                  <w:color w:val="0000FF"/>
                  <w:u w:val="single"/>
                </w:rPr>
                <w:t>ff</w:t>
              </w:r>
              <w:r w:rsidRPr="004A4636">
                <w:rPr>
                  <w:rFonts w:ascii="Times New Roman" w:hAnsi="Times New Roman"/>
                  <w:color w:val="0000FF"/>
                  <w:u w:val="single"/>
                  <w:lang w:val="ru-RU"/>
                </w:rPr>
                <w:t>0</w:t>
              </w:r>
              <w:r>
                <w:rPr>
                  <w:rFonts w:ascii="Times New Roman" w:hAnsi="Times New Roman"/>
                  <w:color w:val="0000FF"/>
                  <w:u w:val="single"/>
                </w:rPr>
                <w:t>d</w:t>
              </w:r>
              <w:r w:rsidRPr="004A4636">
                <w:rPr>
                  <w:rFonts w:ascii="Times New Roman" w:hAnsi="Times New Roman"/>
                  <w:color w:val="0000FF"/>
                  <w:u w:val="single"/>
                  <w:lang w:val="ru-RU"/>
                </w:rPr>
                <w:t>1784</w:t>
              </w:r>
            </w:hyperlink>
          </w:p>
        </w:tc>
      </w:tr>
      <w:tr w:rsidR="007C4D8F">
        <w:trPr>
          <w:trHeight w:val="144"/>
          <w:tblCellSpacing w:w="20" w:type="nil"/>
        </w:trPr>
        <w:tc>
          <w:tcPr>
            <w:tcW w:w="0" w:type="auto"/>
            <w:gridSpan w:val="2"/>
            <w:tcMar>
              <w:top w:w="50" w:type="dxa"/>
              <w:left w:w="100" w:type="dxa"/>
            </w:tcMar>
            <w:vAlign w:val="center"/>
          </w:tcPr>
          <w:p w:rsidR="007C4D8F" w:rsidRPr="004A4636" w:rsidRDefault="001D488F">
            <w:pPr>
              <w:spacing w:after="0"/>
              <w:ind w:left="135"/>
              <w:rPr>
                <w:lang w:val="ru-RU"/>
              </w:rPr>
            </w:pPr>
            <w:r w:rsidRPr="004A4636">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rsidR="007C4D8F" w:rsidRDefault="001D488F">
            <w:pPr>
              <w:spacing w:after="0"/>
              <w:ind w:left="135"/>
              <w:jc w:val="center"/>
            </w:pPr>
            <w:r w:rsidRPr="004A463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7C4D8F" w:rsidRDefault="001D488F">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7C4D8F" w:rsidRDefault="007C4D8F"/>
        </w:tc>
      </w:tr>
    </w:tbl>
    <w:p w:rsidR="007C4D8F" w:rsidRDefault="007C4D8F">
      <w:pPr>
        <w:sectPr w:rsidR="007C4D8F">
          <w:pgSz w:w="16383" w:h="11906" w:orient="landscape"/>
          <w:pgMar w:top="1134" w:right="850" w:bottom="1134" w:left="1701" w:header="720" w:footer="720" w:gutter="0"/>
          <w:cols w:space="720"/>
        </w:sectPr>
      </w:pPr>
    </w:p>
    <w:p w:rsidR="007C4D8F" w:rsidRPr="004A4636" w:rsidRDefault="001D488F">
      <w:pPr>
        <w:spacing w:before="199" w:after="199"/>
        <w:ind w:left="120"/>
        <w:rPr>
          <w:lang w:val="ru-RU"/>
        </w:rPr>
      </w:pPr>
      <w:bookmarkStart w:id="17" w:name="block-70909191"/>
      <w:bookmarkEnd w:id="16"/>
      <w:r w:rsidRPr="004A4636">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7C4D8F" w:rsidRDefault="001D488F">
      <w:pPr>
        <w:spacing w:before="199" w:after="199"/>
        <w:ind w:left="120"/>
      </w:pPr>
      <w:r>
        <w:rPr>
          <w:rFonts w:ascii="Times New Roman" w:hAnsi="Times New Roman"/>
          <w:b/>
          <w:color w:val="000000"/>
          <w:sz w:val="28"/>
        </w:rPr>
        <w:t xml:space="preserve">10 КЛАСС </w:t>
      </w:r>
    </w:p>
    <w:p w:rsidR="007C4D8F" w:rsidRDefault="007C4D8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7C4D8F" w:rsidRPr="004A4636">
        <w:trPr>
          <w:trHeight w:val="144"/>
        </w:trPr>
        <w:tc>
          <w:tcPr>
            <w:tcW w:w="1988" w:type="dxa"/>
            <w:tcMar>
              <w:top w:w="50" w:type="dxa"/>
              <w:left w:w="100" w:type="dxa"/>
            </w:tcMar>
            <w:vAlign w:val="center"/>
          </w:tcPr>
          <w:p w:rsidR="007C4D8F" w:rsidRDefault="001D488F">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7C4D8F" w:rsidRPr="004A4636" w:rsidRDefault="001D488F">
            <w:pPr>
              <w:spacing w:after="0"/>
              <w:ind w:left="243"/>
              <w:rPr>
                <w:lang w:val="ru-RU"/>
              </w:rPr>
            </w:pPr>
            <w:r w:rsidRPr="004A463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C4D8F" w:rsidRPr="004A4636">
        <w:trPr>
          <w:trHeight w:val="144"/>
        </w:trPr>
        <w:tc>
          <w:tcPr>
            <w:tcW w:w="1988"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7C4D8F" w:rsidRPr="004A4636">
        <w:trPr>
          <w:trHeight w:val="144"/>
        </w:trPr>
        <w:tc>
          <w:tcPr>
            <w:tcW w:w="1988"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7C4D8F" w:rsidRPr="004A4636">
        <w:trPr>
          <w:trHeight w:val="144"/>
        </w:trPr>
        <w:tc>
          <w:tcPr>
            <w:tcW w:w="1988"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10.3</w:t>
            </w:r>
          </w:p>
        </w:tc>
        <w:tc>
          <w:tcPr>
            <w:tcW w:w="11842"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pacing w:val="2"/>
                <w:sz w:val="24"/>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rsidR="007C4D8F" w:rsidRPr="004A4636">
        <w:trPr>
          <w:trHeight w:val="144"/>
        </w:trPr>
        <w:tc>
          <w:tcPr>
            <w:tcW w:w="1988"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10.4</w:t>
            </w:r>
          </w:p>
        </w:tc>
        <w:tc>
          <w:tcPr>
            <w:tcW w:w="11842"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7C4D8F" w:rsidRPr="004A4636">
        <w:trPr>
          <w:trHeight w:val="144"/>
        </w:trPr>
        <w:tc>
          <w:tcPr>
            <w:tcW w:w="1988"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10.5</w:t>
            </w:r>
          </w:p>
        </w:tc>
        <w:tc>
          <w:tcPr>
            <w:tcW w:w="11842"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pacing w:val="2"/>
                <w:sz w:val="24"/>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7C4D8F" w:rsidRPr="004A4636">
        <w:trPr>
          <w:trHeight w:val="144"/>
        </w:trPr>
        <w:tc>
          <w:tcPr>
            <w:tcW w:w="1988"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10.6</w:t>
            </w:r>
          </w:p>
        </w:tc>
        <w:tc>
          <w:tcPr>
            <w:tcW w:w="11842"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7C4D8F" w:rsidRPr="004A4636">
        <w:trPr>
          <w:trHeight w:val="144"/>
        </w:trPr>
        <w:tc>
          <w:tcPr>
            <w:tcW w:w="1988"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10.7</w:t>
            </w:r>
          </w:p>
        </w:tc>
        <w:tc>
          <w:tcPr>
            <w:tcW w:w="11842"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4"/>
              </w:rPr>
              <w:t>I</w:t>
            </w:r>
            <w:r w:rsidRPr="004A4636">
              <w:rPr>
                <w:rFonts w:ascii="Times New Roman" w:hAnsi="Times New Roman"/>
                <w:color w:val="000000"/>
                <w:sz w:val="24"/>
                <w:lang w:val="ru-RU"/>
              </w:rPr>
              <w:t xml:space="preserve">, </w:t>
            </w:r>
            <w:r>
              <w:rPr>
                <w:rFonts w:ascii="Times New Roman" w:hAnsi="Times New Roman"/>
                <w:color w:val="000000"/>
                <w:sz w:val="24"/>
              </w:rPr>
              <w:t>II</w:t>
            </w:r>
            <w:r w:rsidRPr="004A4636">
              <w:rPr>
                <w:rFonts w:ascii="Times New Roman" w:hAnsi="Times New Roman"/>
                <w:color w:val="000000"/>
                <w:sz w:val="24"/>
                <w:lang w:val="ru-RU"/>
              </w:rPr>
              <w:t xml:space="preserve"> и </w:t>
            </w:r>
            <w:r>
              <w:rPr>
                <w:rFonts w:ascii="Times New Roman" w:hAnsi="Times New Roman"/>
                <w:color w:val="000000"/>
                <w:sz w:val="24"/>
              </w:rPr>
              <w:t>III</w:t>
            </w:r>
            <w:r w:rsidRPr="004A4636">
              <w:rPr>
                <w:rFonts w:ascii="Times New Roman" w:hAnsi="Times New Roman"/>
                <w:color w:val="00000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7C4D8F" w:rsidRPr="004A4636">
        <w:trPr>
          <w:trHeight w:val="144"/>
        </w:trPr>
        <w:tc>
          <w:tcPr>
            <w:tcW w:w="1988"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10.8</w:t>
            </w:r>
          </w:p>
        </w:tc>
        <w:tc>
          <w:tcPr>
            <w:tcW w:w="11842"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7C4D8F" w:rsidRPr="004A4636">
        <w:trPr>
          <w:trHeight w:val="144"/>
        </w:trPr>
        <w:tc>
          <w:tcPr>
            <w:tcW w:w="1988"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10.9</w:t>
            </w:r>
          </w:p>
        </w:tc>
        <w:tc>
          <w:tcPr>
            <w:tcW w:w="11842"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7C4D8F" w:rsidRPr="004A4636">
        <w:trPr>
          <w:trHeight w:val="144"/>
        </w:trPr>
        <w:tc>
          <w:tcPr>
            <w:tcW w:w="1988"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10.10</w:t>
            </w:r>
          </w:p>
        </w:tc>
        <w:tc>
          <w:tcPr>
            <w:tcW w:w="11842"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7C4D8F" w:rsidRPr="004A4636">
        <w:trPr>
          <w:trHeight w:val="144"/>
        </w:trPr>
        <w:tc>
          <w:tcPr>
            <w:tcW w:w="1988"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10.11</w:t>
            </w:r>
          </w:p>
        </w:tc>
        <w:tc>
          <w:tcPr>
            <w:tcW w:w="11842"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7C4D8F" w:rsidRPr="004A4636">
        <w:trPr>
          <w:trHeight w:val="144"/>
        </w:trPr>
        <w:tc>
          <w:tcPr>
            <w:tcW w:w="1988"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10.12</w:t>
            </w:r>
          </w:p>
        </w:tc>
        <w:tc>
          <w:tcPr>
            <w:tcW w:w="11842"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7C4D8F" w:rsidRPr="004A4636">
        <w:trPr>
          <w:trHeight w:val="144"/>
        </w:trPr>
        <w:tc>
          <w:tcPr>
            <w:tcW w:w="1988"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10.13</w:t>
            </w:r>
          </w:p>
        </w:tc>
        <w:tc>
          <w:tcPr>
            <w:tcW w:w="11842"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7C4D8F" w:rsidRPr="004A4636">
        <w:trPr>
          <w:trHeight w:val="144"/>
        </w:trPr>
        <w:tc>
          <w:tcPr>
            <w:tcW w:w="1988"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10.14</w:t>
            </w:r>
          </w:p>
        </w:tc>
        <w:tc>
          <w:tcPr>
            <w:tcW w:w="11842"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7C4D8F" w:rsidRPr="004A4636">
        <w:trPr>
          <w:trHeight w:val="144"/>
        </w:trPr>
        <w:tc>
          <w:tcPr>
            <w:tcW w:w="1988"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10.15</w:t>
            </w:r>
          </w:p>
        </w:tc>
        <w:tc>
          <w:tcPr>
            <w:tcW w:w="11842"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7C4D8F" w:rsidRPr="004A4636">
        <w:trPr>
          <w:trHeight w:val="144"/>
        </w:trPr>
        <w:tc>
          <w:tcPr>
            <w:tcW w:w="1988"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10.16</w:t>
            </w:r>
          </w:p>
        </w:tc>
        <w:tc>
          <w:tcPr>
            <w:tcW w:w="11842"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7C4D8F" w:rsidRPr="004A4636">
        <w:trPr>
          <w:trHeight w:val="144"/>
        </w:trPr>
        <w:tc>
          <w:tcPr>
            <w:tcW w:w="1988"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10.17</w:t>
            </w:r>
          </w:p>
        </w:tc>
        <w:tc>
          <w:tcPr>
            <w:tcW w:w="11842"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7C4D8F" w:rsidRPr="004A4636">
        <w:trPr>
          <w:trHeight w:val="144"/>
        </w:trPr>
        <w:tc>
          <w:tcPr>
            <w:tcW w:w="1988"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10.18</w:t>
            </w:r>
          </w:p>
        </w:tc>
        <w:tc>
          <w:tcPr>
            <w:tcW w:w="11842"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7C4D8F" w:rsidRPr="004A4636" w:rsidRDefault="007C4D8F">
      <w:pPr>
        <w:spacing w:after="0"/>
        <w:ind w:left="120"/>
        <w:rPr>
          <w:lang w:val="ru-RU"/>
        </w:rPr>
      </w:pPr>
    </w:p>
    <w:p w:rsidR="007C4D8F" w:rsidRDefault="001D488F">
      <w:pPr>
        <w:spacing w:before="199" w:after="199"/>
        <w:ind w:left="120"/>
      </w:pPr>
      <w:r>
        <w:rPr>
          <w:rFonts w:ascii="Times New Roman" w:hAnsi="Times New Roman"/>
          <w:b/>
          <w:color w:val="000000"/>
          <w:sz w:val="28"/>
        </w:rPr>
        <w:t>11 КЛАСС</w:t>
      </w:r>
    </w:p>
    <w:p w:rsidR="007C4D8F" w:rsidRDefault="007C4D8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7C4D8F" w:rsidRPr="004A4636">
        <w:trPr>
          <w:trHeight w:val="144"/>
        </w:trPr>
        <w:tc>
          <w:tcPr>
            <w:tcW w:w="1988" w:type="dxa"/>
            <w:tcMar>
              <w:top w:w="50" w:type="dxa"/>
              <w:left w:w="100" w:type="dxa"/>
            </w:tcMar>
            <w:vAlign w:val="center"/>
          </w:tcPr>
          <w:p w:rsidR="007C4D8F" w:rsidRDefault="001D488F">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7C4D8F" w:rsidRPr="004A4636" w:rsidRDefault="001D488F">
            <w:pPr>
              <w:spacing w:after="0"/>
              <w:ind w:left="243"/>
              <w:rPr>
                <w:lang w:val="ru-RU"/>
              </w:rPr>
            </w:pPr>
            <w:r w:rsidRPr="004A463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C4D8F" w:rsidRPr="004A4636">
        <w:trPr>
          <w:trHeight w:val="144"/>
        </w:trPr>
        <w:tc>
          <w:tcPr>
            <w:tcW w:w="1988"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11.1</w:t>
            </w:r>
          </w:p>
        </w:tc>
        <w:tc>
          <w:tcPr>
            <w:tcW w:w="11678"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7C4D8F" w:rsidRPr="004A4636">
        <w:trPr>
          <w:trHeight w:val="144"/>
        </w:trPr>
        <w:tc>
          <w:tcPr>
            <w:tcW w:w="1988"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11.2</w:t>
            </w:r>
          </w:p>
        </w:tc>
        <w:tc>
          <w:tcPr>
            <w:tcW w:w="11678"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7C4D8F" w:rsidRPr="004A4636">
        <w:trPr>
          <w:trHeight w:val="144"/>
        </w:trPr>
        <w:tc>
          <w:tcPr>
            <w:tcW w:w="1988"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11.3</w:t>
            </w:r>
          </w:p>
        </w:tc>
        <w:tc>
          <w:tcPr>
            <w:tcW w:w="11678"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rsidR="007C4D8F" w:rsidRPr="004A4636">
        <w:trPr>
          <w:trHeight w:val="144"/>
        </w:trPr>
        <w:tc>
          <w:tcPr>
            <w:tcW w:w="1988"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11.4</w:t>
            </w:r>
          </w:p>
        </w:tc>
        <w:tc>
          <w:tcPr>
            <w:tcW w:w="11678"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7C4D8F" w:rsidRPr="004A4636">
        <w:trPr>
          <w:trHeight w:val="144"/>
        </w:trPr>
        <w:tc>
          <w:tcPr>
            <w:tcW w:w="1988"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11.5</w:t>
            </w:r>
          </w:p>
        </w:tc>
        <w:tc>
          <w:tcPr>
            <w:tcW w:w="11678"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pacing w:val="2"/>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7C4D8F" w:rsidRPr="004A4636">
        <w:trPr>
          <w:trHeight w:val="144"/>
        </w:trPr>
        <w:tc>
          <w:tcPr>
            <w:tcW w:w="1988"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11.6</w:t>
            </w:r>
          </w:p>
        </w:tc>
        <w:tc>
          <w:tcPr>
            <w:tcW w:w="11678"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sidRPr="004A4636">
              <w:rPr>
                <w:rFonts w:ascii="Times New Roman" w:hAnsi="Times New Roman"/>
                <w:color w:val="000000"/>
                <w:spacing w:val="2"/>
                <w:sz w:val="24"/>
                <w:lang w:val="ru-RU"/>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7C4D8F" w:rsidRPr="004A4636">
        <w:trPr>
          <w:trHeight w:val="144"/>
        </w:trPr>
        <w:tc>
          <w:tcPr>
            <w:tcW w:w="1988"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11.7</w:t>
            </w:r>
          </w:p>
        </w:tc>
        <w:tc>
          <w:tcPr>
            <w:tcW w:w="11678"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Определять направление вектора индукции магнитного поля проводника с током, силы Ампера и силы Лоренца</w:t>
            </w:r>
          </w:p>
        </w:tc>
      </w:tr>
      <w:tr w:rsidR="007C4D8F" w:rsidRPr="004A4636">
        <w:trPr>
          <w:trHeight w:val="144"/>
        </w:trPr>
        <w:tc>
          <w:tcPr>
            <w:tcW w:w="1988"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11.8</w:t>
            </w:r>
          </w:p>
        </w:tc>
        <w:tc>
          <w:tcPr>
            <w:tcW w:w="11678"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Строить и описывать изображение, создаваемое плоским зеркалом, тонкой линзой</w:t>
            </w:r>
          </w:p>
        </w:tc>
      </w:tr>
      <w:tr w:rsidR="007C4D8F" w:rsidRPr="004A4636">
        <w:trPr>
          <w:trHeight w:val="144"/>
        </w:trPr>
        <w:tc>
          <w:tcPr>
            <w:tcW w:w="1988"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11.9</w:t>
            </w:r>
          </w:p>
        </w:tc>
        <w:tc>
          <w:tcPr>
            <w:tcW w:w="11678"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7C4D8F" w:rsidRPr="004A4636">
        <w:trPr>
          <w:trHeight w:val="144"/>
        </w:trPr>
        <w:tc>
          <w:tcPr>
            <w:tcW w:w="1988"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11.10</w:t>
            </w:r>
          </w:p>
        </w:tc>
        <w:tc>
          <w:tcPr>
            <w:tcW w:w="11678"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7C4D8F" w:rsidRPr="004A4636">
        <w:trPr>
          <w:trHeight w:val="144"/>
        </w:trPr>
        <w:tc>
          <w:tcPr>
            <w:tcW w:w="1988"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11.11</w:t>
            </w:r>
          </w:p>
        </w:tc>
        <w:tc>
          <w:tcPr>
            <w:tcW w:w="11678"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7C4D8F" w:rsidRPr="004A4636">
        <w:trPr>
          <w:trHeight w:val="144"/>
        </w:trPr>
        <w:tc>
          <w:tcPr>
            <w:tcW w:w="1988"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11.12</w:t>
            </w:r>
          </w:p>
        </w:tc>
        <w:tc>
          <w:tcPr>
            <w:tcW w:w="11678"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pacing w:val="3"/>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7C4D8F" w:rsidRPr="004A4636">
        <w:trPr>
          <w:trHeight w:val="144"/>
        </w:trPr>
        <w:tc>
          <w:tcPr>
            <w:tcW w:w="1988"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11.13</w:t>
            </w:r>
          </w:p>
        </w:tc>
        <w:tc>
          <w:tcPr>
            <w:tcW w:w="11678"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7C4D8F" w:rsidRPr="004A4636">
        <w:trPr>
          <w:trHeight w:val="144"/>
        </w:trPr>
        <w:tc>
          <w:tcPr>
            <w:tcW w:w="1988"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11.14</w:t>
            </w:r>
          </w:p>
        </w:tc>
        <w:tc>
          <w:tcPr>
            <w:tcW w:w="11678"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7C4D8F" w:rsidRPr="004A4636">
        <w:trPr>
          <w:trHeight w:val="144"/>
        </w:trPr>
        <w:tc>
          <w:tcPr>
            <w:tcW w:w="1988"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11.15</w:t>
            </w:r>
          </w:p>
        </w:tc>
        <w:tc>
          <w:tcPr>
            <w:tcW w:w="11678"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7C4D8F" w:rsidRPr="004A4636">
        <w:trPr>
          <w:trHeight w:val="144"/>
        </w:trPr>
        <w:tc>
          <w:tcPr>
            <w:tcW w:w="1988"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11.16</w:t>
            </w:r>
          </w:p>
        </w:tc>
        <w:tc>
          <w:tcPr>
            <w:tcW w:w="11678"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7C4D8F" w:rsidRPr="004A4636">
        <w:trPr>
          <w:trHeight w:val="144"/>
        </w:trPr>
        <w:tc>
          <w:tcPr>
            <w:tcW w:w="1988"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11.17</w:t>
            </w:r>
          </w:p>
        </w:tc>
        <w:tc>
          <w:tcPr>
            <w:tcW w:w="11678"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7C4D8F" w:rsidRPr="004A4636">
        <w:trPr>
          <w:trHeight w:val="144"/>
        </w:trPr>
        <w:tc>
          <w:tcPr>
            <w:tcW w:w="1988"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11.18</w:t>
            </w:r>
          </w:p>
        </w:tc>
        <w:tc>
          <w:tcPr>
            <w:tcW w:w="11678"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7C4D8F" w:rsidRPr="004A4636">
        <w:trPr>
          <w:trHeight w:val="144"/>
        </w:trPr>
        <w:tc>
          <w:tcPr>
            <w:tcW w:w="1988"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11.19</w:t>
            </w:r>
          </w:p>
        </w:tc>
        <w:tc>
          <w:tcPr>
            <w:tcW w:w="11678" w:type="dxa"/>
            <w:tcMar>
              <w:top w:w="50" w:type="dxa"/>
              <w:left w:w="100" w:type="dxa"/>
            </w:tcMar>
            <w:vAlign w:val="center"/>
          </w:tcPr>
          <w:p w:rsidR="007C4D8F" w:rsidRPr="004A4636" w:rsidRDefault="001D488F">
            <w:pPr>
              <w:spacing w:after="0" w:line="312" w:lineRule="auto"/>
              <w:ind w:left="336"/>
              <w:jc w:val="both"/>
              <w:rPr>
                <w:lang w:val="ru-RU"/>
              </w:rPr>
            </w:pPr>
            <w:r w:rsidRPr="004A4636">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7C4D8F" w:rsidRPr="004A4636" w:rsidRDefault="007C4D8F">
      <w:pPr>
        <w:rPr>
          <w:lang w:val="ru-RU"/>
        </w:rPr>
        <w:sectPr w:rsidR="007C4D8F" w:rsidRPr="004A4636">
          <w:pgSz w:w="11906" w:h="16383"/>
          <w:pgMar w:top="1134" w:right="850" w:bottom="1134" w:left="1701" w:header="720" w:footer="720" w:gutter="0"/>
          <w:cols w:space="720"/>
        </w:sectPr>
      </w:pPr>
    </w:p>
    <w:p w:rsidR="007C4D8F" w:rsidRDefault="001D488F">
      <w:pPr>
        <w:spacing w:before="199" w:after="199"/>
        <w:ind w:left="120"/>
      </w:pPr>
      <w:bookmarkStart w:id="18" w:name="block-70909192"/>
      <w:bookmarkEnd w:id="17"/>
      <w:r>
        <w:rPr>
          <w:rFonts w:ascii="Times New Roman" w:hAnsi="Times New Roman"/>
          <w:b/>
          <w:color w:val="000000"/>
          <w:sz w:val="28"/>
        </w:rPr>
        <w:t>ПРОВЕРЯЕМЫЕ ЭЛЕМЕНТЫ СОДЕРЖАНИЯ</w:t>
      </w:r>
    </w:p>
    <w:p w:rsidR="007C4D8F" w:rsidRDefault="007C4D8F">
      <w:pPr>
        <w:spacing w:before="199" w:after="199"/>
        <w:ind w:left="120"/>
      </w:pPr>
    </w:p>
    <w:p w:rsidR="007C4D8F" w:rsidRDefault="001D488F">
      <w:pPr>
        <w:spacing w:before="199" w:after="199"/>
        <w:ind w:left="120"/>
      </w:pPr>
      <w:r>
        <w:rPr>
          <w:rFonts w:ascii="Times New Roman" w:hAnsi="Times New Roman"/>
          <w:b/>
          <w:color w:val="000000"/>
          <w:sz w:val="28"/>
        </w:rPr>
        <w:t>10 КЛАСС</w:t>
      </w:r>
    </w:p>
    <w:p w:rsidR="007C4D8F" w:rsidRDefault="007C4D8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54"/>
        <w:gridCol w:w="4853"/>
      </w:tblGrid>
      <w:tr w:rsidR="007C4D8F">
        <w:trPr>
          <w:trHeight w:val="144"/>
        </w:trPr>
        <w:tc>
          <w:tcPr>
            <w:tcW w:w="1204" w:type="dxa"/>
            <w:tcMar>
              <w:top w:w="50" w:type="dxa"/>
              <w:left w:w="100" w:type="dxa"/>
            </w:tcMar>
            <w:vAlign w:val="center"/>
          </w:tcPr>
          <w:p w:rsidR="007C4D8F" w:rsidRDefault="001D488F">
            <w:pPr>
              <w:spacing w:after="0"/>
              <w:ind w:left="243"/>
            </w:pPr>
            <w:r>
              <w:rPr>
                <w:rFonts w:ascii="Times New Roman" w:hAnsi="Times New Roman"/>
                <w:b/>
                <w:color w:val="000000"/>
                <w:sz w:val="24"/>
              </w:rPr>
              <w:t xml:space="preserve"> Код раздела </w:t>
            </w:r>
          </w:p>
        </w:tc>
        <w:tc>
          <w:tcPr>
            <w:tcW w:w="3564" w:type="dxa"/>
            <w:tcMar>
              <w:top w:w="50" w:type="dxa"/>
              <w:left w:w="100" w:type="dxa"/>
            </w:tcMar>
            <w:vAlign w:val="center"/>
          </w:tcPr>
          <w:p w:rsidR="007C4D8F" w:rsidRDefault="001D488F">
            <w:pPr>
              <w:spacing w:after="0"/>
              <w:ind w:left="243"/>
            </w:pPr>
            <w:r>
              <w:rPr>
                <w:rFonts w:ascii="Times New Roman" w:hAnsi="Times New Roman"/>
                <w:b/>
                <w:color w:val="000000"/>
                <w:sz w:val="24"/>
              </w:rPr>
              <w:t xml:space="preserve"> Код проверяемого элемента </w:t>
            </w:r>
          </w:p>
        </w:tc>
        <w:tc>
          <w:tcPr>
            <w:tcW w:w="6020" w:type="dxa"/>
            <w:tcMar>
              <w:top w:w="50" w:type="dxa"/>
              <w:left w:w="100" w:type="dxa"/>
            </w:tcMar>
            <w:vAlign w:val="center"/>
          </w:tcPr>
          <w:p w:rsidR="007C4D8F" w:rsidRDefault="001D488F">
            <w:pPr>
              <w:spacing w:after="0"/>
              <w:ind w:left="243"/>
            </w:pPr>
            <w:r>
              <w:rPr>
                <w:rFonts w:ascii="Times New Roman" w:hAnsi="Times New Roman"/>
                <w:b/>
                <w:color w:val="000000"/>
                <w:sz w:val="24"/>
              </w:rPr>
              <w:t xml:space="preserve"> Проверяемые элементы содержания </w:t>
            </w:r>
          </w:p>
        </w:tc>
      </w:tr>
      <w:tr w:rsidR="007C4D8F" w:rsidRPr="004A4636">
        <w:trPr>
          <w:trHeight w:val="144"/>
        </w:trPr>
        <w:tc>
          <w:tcPr>
            <w:tcW w:w="1204" w:type="dxa"/>
            <w:vMerge w:val="restart"/>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1</w:t>
            </w:r>
          </w:p>
        </w:tc>
        <w:tc>
          <w:tcPr>
            <w:tcW w:w="0" w:type="auto"/>
            <w:gridSpan w:val="2"/>
            <w:tcMar>
              <w:top w:w="50" w:type="dxa"/>
              <w:left w:w="100" w:type="dxa"/>
            </w:tcMar>
            <w:vAlign w:val="center"/>
          </w:tcPr>
          <w:p w:rsidR="007C4D8F" w:rsidRPr="004A4636" w:rsidRDefault="001D488F">
            <w:pPr>
              <w:spacing w:after="0" w:line="336" w:lineRule="auto"/>
              <w:ind w:left="336"/>
              <w:jc w:val="center"/>
              <w:rPr>
                <w:lang w:val="ru-RU"/>
              </w:rPr>
            </w:pPr>
            <w:r w:rsidRPr="004A4636">
              <w:rPr>
                <w:rFonts w:ascii="Times New Roman" w:hAnsi="Times New Roman"/>
                <w:color w:val="000000"/>
                <w:sz w:val="24"/>
                <w:lang w:val="ru-RU"/>
              </w:rPr>
              <w:t>ФИЗИКА И МЕТОДЫ НАУЧНОГО ПОЗНАНИЯ</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1.1</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1.2</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7C4D8F">
        <w:trPr>
          <w:trHeight w:val="144"/>
        </w:trPr>
        <w:tc>
          <w:tcPr>
            <w:tcW w:w="120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w:t>
            </w:r>
          </w:p>
        </w:tc>
        <w:tc>
          <w:tcPr>
            <w:tcW w:w="0" w:type="auto"/>
            <w:gridSpan w:val="2"/>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МЕХАНИКА</w:t>
            </w:r>
          </w:p>
        </w:tc>
      </w:tr>
      <w:tr w:rsidR="007C4D8F">
        <w:trPr>
          <w:trHeight w:val="144"/>
        </w:trPr>
        <w:tc>
          <w:tcPr>
            <w:tcW w:w="1204" w:type="dxa"/>
            <w:vMerge w:val="restart"/>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2.1</w:t>
            </w:r>
          </w:p>
        </w:tc>
        <w:tc>
          <w:tcPr>
            <w:tcW w:w="0" w:type="auto"/>
            <w:gridSpan w:val="2"/>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###Par###КИНЕМАТИКА</w:t>
            </w:r>
          </w:p>
        </w:tc>
      </w:tr>
      <w:tr w:rsidR="007C4D8F">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2.1.1</w:t>
            </w:r>
          </w:p>
        </w:tc>
        <w:tc>
          <w:tcPr>
            <w:tcW w:w="6020"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 xml:space="preserve">Система отсчёта. Траектория </w:t>
            </w:r>
          </w:p>
        </w:tc>
      </w:tr>
      <w:tr w:rsidR="007C4D8F">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2.1.2</w:t>
            </w:r>
          </w:p>
        </w:tc>
        <w:tc>
          <w:tcPr>
            <w:tcW w:w="6020"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Перемещение, скорость (</w:t>
            </w:r>
            <w:r w:rsidRPr="004A4636">
              <w:rPr>
                <w:rFonts w:ascii="Times New Roman" w:hAnsi="Times New Roman"/>
                <w:color w:val="000000"/>
                <w:spacing w:val="-4"/>
                <w:sz w:val="24"/>
                <w:lang w:val="ru-RU"/>
              </w:rPr>
              <w:t xml:space="preserve">средняя скорость, </w:t>
            </w:r>
            <w:r w:rsidRPr="004A4636">
              <w:rPr>
                <w:rFonts w:ascii="Times New Roman" w:hAnsi="Times New Roman"/>
                <w:color w:val="000000"/>
                <w:sz w:val="24"/>
                <w:lang w:val="ru-RU"/>
              </w:rPr>
              <w:t xml:space="preserve">мгновенная скорость) и ускорение материальной точки, их проекции на оси системы координат. </w:t>
            </w:r>
            <w:r>
              <w:rPr>
                <w:rFonts w:ascii="Times New Roman" w:hAnsi="Times New Roman"/>
                <w:color w:val="000000"/>
                <w:sz w:val="24"/>
              </w:rPr>
              <w:t>Сложение перемещений и сложение скоростей</w:t>
            </w:r>
          </w:p>
        </w:tc>
      </w:tr>
      <w:tr w:rsidR="007C4D8F" w:rsidRPr="004A4636">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2.1.3</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2.1.4</w:t>
            </w:r>
          </w:p>
        </w:tc>
        <w:tc>
          <w:tcPr>
            <w:tcW w:w="6020" w:type="dxa"/>
            <w:tcMar>
              <w:top w:w="50" w:type="dxa"/>
              <w:left w:w="100" w:type="dxa"/>
            </w:tcMar>
            <w:vAlign w:val="center"/>
          </w:tcPr>
          <w:p w:rsidR="007C4D8F" w:rsidRPr="004A4636" w:rsidRDefault="001D488F">
            <w:pPr>
              <w:spacing w:after="0" w:line="336" w:lineRule="auto"/>
              <w:ind w:left="336"/>
              <w:rPr>
                <w:lang w:val="ru-RU"/>
              </w:rPr>
            </w:pPr>
            <w:r w:rsidRPr="004A4636">
              <w:rPr>
                <w:rFonts w:ascii="Times New Roman" w:hAnsi="Times New Roman"/>
                <w:color w:val="000000"/>
                <w:sz w:val="24"/>
                <w:lang w:val="ru-RU"/>
              </w:rPr>
              <w:t>Свободное падение. Ускорение свободного падения</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2.1.5</w:t>
            </w:r>
          </w:p>
        </w:tc>
        <w:tc>
          <w:tcPr>
            <w:tcW w:w="6020"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Криволинейное движение. Равномерное движение материальной точки по окружности. </w:t>
            </w:r>
            <w:r>
              <w:rPr>
                <w:rFonts w:ascii="Times New Roman" w:hAnsi="Times New Roman"/>
                <w:color w:val="000000"/>
                <w:sz w:val="24"/>
              </w:rPr>
              <w:t>Угловая скорость, линейная скорость. Период и частота. Центростремительное ускорение</w:t>
            </w:r>
          </w:p>
        </w:tc>
      </w:tr>
      <w:tr w:rsidR="007C4D8F" w:rsidRPr="004A4636">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2.1.6</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Технические устройства: спидометр, движение снарядов, цепные и ременные передачи</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2.1.7</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7C4D8F">
        <w:trPr>
          <w:trHeight w:val="144"/>
        </w:trPr>
        <w:tc>
          <w:tcPr>
            <w:tcW w:w="1204" w:type="dxa"/>
            <w:vMerge w:val="restart"/>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2.2</w:t>
            </w:r>
          </w:p>
        </w:tc>
        <w:tc>
          <w:tcPr>
            <w:tcW w:w="0" w:type="auto"/>
            <w:gridSpan w:val="2"/>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###Par###ДИНАМИКА</w:t>
            </w:r>
          </w:p>
        </w:tc>
      </w:tr>
      <w:tr w:rsidR="007C4D8F" w:rsidRPr="004A4636">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2.2.1</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 xml:space="preserve">Принцип относительности Галилея. Первый закон Ньютона. Инерциальные системы отсчёта </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2.2.2</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Масса тела. Сила. Принцип суперпозиции сил</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2.2.3</w:t>
            </w:r>
          </w:p>
        </w:tc>
        <w:tc>
          <w:tcPr>
            <w:tcW w:w="6020"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Второй закон Ньютона для материальной точки в инерциальной системе отсчёта (ИСО). </w:t>
            </w:r>
            <w:r>
              <w:rPr>
                <w:rFonts w:ascii="Times New Roman" w:hAnsi="Times New Roman"/>
                <w:color w:val="000000"/>
                <w:sz w:val="24"/>
              </w:rPr>
              <w:t>Третий закон Ньютона для материальных точек</w:t>
            </w:r>
          </w:p>
        </w:tc>
      </w:tr>
      <w:tr w:rsidR="007C4D8F" w:rsidRPr="004A4636">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2.2.4</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Закон всемирного тяготения. Сила тяжести. Первая космическая скорость. Вес тела</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2.2.5</w:t>
            </w:r>
          </w:p>
        </w:tc>
        <w:tc>
          <w:tcPr>
            <w:tcW w:w="6020" w:type="dxa"/>
            <w:tcMar>
              <w:top w:w="50" w:type="dxa"/>
              <w:left w:w="100" w:type="dxa"/>
            </w:tcMar>
            <w:vAlign w:val="center"/>
          </w:tcPr>
          <w:p w:rsidR="007C4D8F" w:rsidRDefault="001D488F">
            <w:pPr>
              <w:spacing w:after="0" w:line="336" w:lineRule="auto"/>
              <w:ind w:left="336"/>
              <w:jc w:val="both"/>
            </w:pPr>
            <w:r>
              <w:rPr>
                <w:rFonts w:ascii="Times New Roman" w:hAnsi="Times New Roman"/>
                <w:color w:val="000000"/>
                <w:sz w:val="24"/>
              </w:rPr>
              <w:t>Сила упругости. Закон Гука</w:t>
            </w:r>
          </w:p>
        </w:tc>
      </w:tr>
      <w:tr w:rsidR="007C4D8F" w:rsidRPr="004A4636">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2.2.6</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2.2.7</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Поступательное и вращательное движение абсолютно твёрдого тела</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2.2.8</w:t>
            </w:r>
          </w:p>
        </w:tc>
        <w:tc>
          <w:tcPr>
            <w:tcW w:w="6020" w:type="dxa"/>
            <w:tcMar>
              <w:top w:w="50" w:type="dxa"/>
              <w:left w:w="100" w:type="dxa"/>
            </w:tcMar>
            <w:vAlign w:val="center"/>
          </w:tcPr>
          <w:p w:rsidR="007C4D8F" w:rsidRPr="004A4636" w:rsidRDefault="001D488F">
            <w:pPr>
              <w:keepNext/>
              <w:spacing w:after="0" w:line="336" w:lineRule="auto"/>
              <w:ind w:left="336"/>
              <w:jc w:val="both"/>
              <w:rPr>
                <w:lang w:val="ru-RU"/>
              </w:rPr>
            </w:pPr>
            <w:r w:rsidRPr="004A4636">
              <w:rPr>
                <w:rFonts w:ascii="Times New Roman" w:hAnsi="Times New Roman"/>
                <w:color w:val="000000"/>
                <w:sz w:val="24"/>
                <w:lang w:val="ru-RU"/>
              </w:rPr>
              <w:t>Момент силы относительно оси вращения. Плечо силы. Условия равновесия твёрдого тела в ИСО</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2.2.9</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Технические устройства: подшипники, движение искусственных спутников</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2.2.10</w:t>
            </w:r>
          </w:p>
        </w:tc>
        <w:tc>
          <w:tcPr>
            <w:tcW w:w="6020"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r>
              <w:rPr>
                <w:rFonts w:ascii="Times New Roman" w:hAnsi="Times New Roman"/>
                <w:color w:val="000000"/>
                <w:sz w:val="24"/>
              </w:rPr>
              <w:t>Исследование условий равновесия твёрдого тела, имеющего ось вращения</w:t>
            </w:r>
          </w:p>
        </w:tc>
      </w:tr>
      <w:tr w:rsidR="007C4D8F" w:rsidRPr="004A4636">
        <w:trPr>
          <w:trHeight w:val="144"/>
        </w:trPr>
        <w:tc>
          <w:tcPr>
            <w:tcW w:w="1204" w:type="dxa"/>
            <w:vMerge w:val="restart"/>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2.3</w:t>
            </w:r>
          </w:p>
        </w:tc>
        <w:tc>
          <w:tcPr>
            <w:tcW w:w="0" w:type="auto"/>
            <w:gridSpan w:val="2"/>
            <w:tcMar>
              <w:top w:w="50" w:type="dxa"/>
              <w:left w:w="100" w:type="dxa"/>
            </w:tcMar>
            <w:vAlign w:val="center"/>
          </w:tcPr>
          <w:p w:rsidR="007C4D8F" w:rsidRPr="004A4636" w:rsidRDefault="001D488F">
            <w:pPr>
              <w:spacing w:after="0" w:line="336" w:lineRule="auto"/>
              <w:ind w:left="336"/>
              <w:jc w:val="center"/>
              <w:rPr>
                <w:lang w:val="ru-RU"/>
              </w:rPr>
            </w:pPr>
            <w:r w:rsidRPr="004A4636">
              <w:rPr>
                <w:rFonts w:ascii="Times New Roman" w:hAnsi="Times New Roman"/>
                <w:color w:val="000000"/>
                <w:sz w:val="24"/>
                <w:lang w:val="ru-RU"/>
              </w:rPr>
              <w:t>###</w:t>
            </w:r>
            <w:r>
              <w:rPr>
                <w:rFonts w:ascii="Times New Roman" w:hAnsi="Times New Roman"/>
                <w:color w:val="000000"/>
                <w:sz w:val="24"/>
              </w:rPr>
              <w:t>Par</w:t>
            </w:r>
            <w:r w:rsidRPr="004A4636">
              <w:rPr>
                <w:rFonts w:ascii="Times New Roman" w:hAnsi="Times New Roman"/>
                <w:color w:val="000000"/>
                <w:sz w:val="24"/>
                <w:lang w:val="ru-RU"/>
              </w:rPr>
              <w:t>###ЗАКОНЫ СОХРАНЕНИЯ В МЕХАНИКЕ</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2.3.1</w:t>
            </w:r>
          </w:p>
        </w:tc>
        <w:tc>
          <w:tcPr>
            <w:tcW w:w="6020" w:type="dxa"/>
            <w:tcMar>
              <w:top w:w="50" w:type="dxa"/>
              <w:left w:w="100" w:type="dxa"/>
            </w:tcMar>
            <w:vAlign w:val="center"/>
          </w:tcPr>
          <w:p w:rsidR="007C4D8F" w:rsidRPr="004A4636" w:rsidRDefault="001D488F">
            <w:pPr>
              <w:keepNext/>
              <w:spacing w:after="0" w:line="336" w:lineRule="auto"/>
              <w:ind w:left="336"/>
              <w:jc w:val="both"/>
              <w:rPr>
                <w:lang w:val="ru-RU"/>
              </w:rPr>
            </w:pPr>
            <w:r w:rsidRPr="004A4636">
              <w:rPr>
                <w:rFonts w:ascii="Times New Roman" w:hAnsi="Times New Roman"/>
                <w:color w:val="000000"/>
                <w:sz w:val="24"/>
                <w:lang w:val="ru-RU"/>
              </w:rPr>
              <w:t xml:space="preserve">Импульс материальной точки, системы материальных точек. Импульс силы и изменение импульса тела </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2.3.2</w:t>
            </w:r>
          </w:p>
        </w:tc>
        <w:tc>
          <w:tcPr>
            <w:tcW w:w="6020" w:type="dxa"/>
            <w:tcMar>
              <w:top w:w="50" w:type="dxa"/>
              <w:left w:w="100" w:type="dxa"/>
            </w:tcMar>
            <w:vAlign w:val="center"/>
          </w:tcPr>
          <w:p w:rsidR="007C4D8F" w:rsidRDefault="001D488F">
            <w:pPr>
              <w:keepNext/>
              <w:spacing w:after="0" w:line="336" w:lineRule="auto"/>
              <w:ind w:left="336"/>
              <w:jc w:val="both"/>
            </w:pPr>
            <w:r w:rsidRPr="004A4636">
              <w:rPr>
                <w:rFonts w:ascii="Times New Roman" w:hAnsi="Times New Roman"/>
                <w:color w:val="000000"/>
                <w:sz w:val="24"/>
                <w:lang w:val="ru-RU"/>
              </w:rPr>
              <w:t xml:space="preserve">Закон сохранения импульса в ИСО. </w:t>
            </w:r>
            <w:r>
              <w:rPr>
                <w:rFonts w:ascii="Times New Roman" w:hAnsi="Times New Roman"/>
                <w:color w:val="000000"/>
                <w:sz w:val="24"/>
              </w:rPr>
              <w:t>Реактивное движение</w:t>
            </w:r>
          </w:p>
        </w:tc>
      </w:tr>
      <w:tr w:rsidR="007C4D8F">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2.3.3</w:t>
            </w:r>
          </w:p>
        </w:tc>
        <w:tc>
          <w:tcPr>
            <w:tcW w:w="6020" w:type="dxa"/>
            <w:tcMar>
              <w:top w:w="50" w:type="dxa"/>
              <w:left w:w="100" w:type="dxa"/>
            </w:tcMar>
            <w:vAlign w:val="center"/>
          </w:tcPr>
          <w:p w:rsidR="007C4D8F" w:rsidRDefault="001D488F">
            <w:pPr>
              <w:spacing w:after="0" w:line="336" w:lineRule="auto"/>
              <w:ind w:left="336"/>
              <w:jc w:val="both"/>
            </w:pPr>
            <w:r>
              <w:rPr>
                <w:rFonts w:ascii="Times New Roman" w:hAnsi="Times New Roman"/>
                <w:color w:val="000000"/>
                <w:sz w:val="24"/>
              </w:rPr>
              <w:t>Работа силы</w:t>
            </w:r>
          </w:p>
        </w:tc>
      </w:tr>
      <w:tr w:rsidR="007C4D8F">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2.3.4</w:t>
            </w:r>
          </w:p>
        </w:tc>
        <w:tc>
          <w:tcPr>
            <w:tcW w:w="6020" w:type="dxa"/>
            <w:tcMar>
              <w:top w:w="50" w:type="dxa"/>
              <w:left w:w="100" w:type="dxa"/>
            </w:tcMar>
            <w:vAlign w:val="center"/>
          </w:tcPr>
          <w:p w:rsidR="007C4D8F" w:rsidRDefault="001D488F">
            <w:pPr>
              <w:spacing w:after="0" w:line="336" w:lineRule="auto"/>
              <w:ind w:left="336"/>
              <w:jc w:val="both"/>
            </w:pPr>
            <w:r>
              <w:rPr>
                <w:rFonts w:ascii="Times New Roman" w:hAnsi="Times New Roman"/>
                <w:color w:val="000000"/>
                <w:sz w:val="24"/>
              </w:rPr>
              <w:t>Мощность силы</w:t>
            </w:r>
          </w:p>
        </w:tc>
      </w:tr>
      <w:tr w:rsidR="007C4D8F" w:rsidRPr="004A4636">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2.3.5</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Кинетическая энергия материальной точки. Теорема о кинетической энергии</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2.3.6</w:t>
            </w:r>
          </w:p>
        </w:tc>
        <w:tc>
          <w:tcPr>
            <w:tcW w:w="6020"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Потенциальная энергия. Потенциальная энергия упруго деформированной пружины. </w:t>
            </w:r>
            <w:r>
              <w:rPr>
                <w:rFonts w:ascii="Times New Roman" w:hAnsi="Times New Roman"/>
                <w:color w:val="000000"/>
                <w:sz w:val="24"/>
              </w:rPr>
              <w:t>Потенциальная энергия тела вблизи поверхности Земли</w:t>
            </w:r>
          </w:p>
        </w:tc>
      </w:tr>
      <w:tr w:rsidR="007C4D8F">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2.3.7</w:t>
            </w:r>
          </w:p>
        </w:tc>
        <w:tc>
          <w:tcPr>
            <w:tcW w:w="6020"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механической энергии системы тел. </w:t>
            </w:r>
            <w:r>
              <w:rPr>
                <w:rFonts w:ascii="Times New Roman" w:hAnsi="Times New Roman"/>
                <w:color w:val="000000"/>
                <w:sz w:val="24"/>
              </w:rPr>
              <w:t>Закон сохранения механической энергии</w:t>
            </w:r>
          </w:p>
        </w:tc>
      </w:tr>
      <w:tr w:rsidR="007C4D8F">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2.3.8</w:t>
            </w:r>
          </w:p>
        </w:tc>
        <w:tc>
          <w:tcPr>
            <w:tcW w:w="6020" w:type="dxa"/>
            <w:tcMar>
              <w:top w:w="50" w:type="dxa"/>
              <w:left w:w="100" w:type="dxa"/>
            </w:tcMar>
            <w:vAlign w:val="center"/>
          </w:tcPr>
          <w:p w:rsidR="007C4D8F" w:rsidRDefault="001D488F">
            <w:pPr>
              <w:keepNext/>
              <w:spacing w:after="0" w:line="336" w:lineRule="auto"/>
              <w:ind w:left="336"/>
              <w:jc w:val="both"/>
            </w:pPr>
            <w:r>
              <w:rPr>
                <w:rFonts w:ascii="Times New Roman" w:hAnsi="Times New Roman"/>
                <w:color w:val="000000"/>
                <w:sz w:val="24"/>
              </w:rPr>
              <w:t>Упругие и неупругие столкновения</w:t>
            </w:r>
          </w:p>
        </w:tc>
      </w:tr>
      <w:tr w:rsidR="007C4D8F" w:rsidRPr="004A4636">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2.3.9</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Технические устройства: движение ракет, водомёт, копер, пружинный пистолет</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2.3.10</w:t>
            </w:r>
          </w:p>
        </w:tc>
        <w:tc>
          <w:tcPr>
            <w:tcW w:w="6020"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Практические работы. Изучение связи скоростей тел при неупругом ударе. </w:t>
            </w:r>
            <w:r>
              <w:rPr>
                <w:rFonts w:ascii="Times New Roman" w:hAnsi="Times New Roman"/>
                <w:color w:val="000000"/>
                <w:sz w:val="24"/>
              </w:rPr>
              <w:t>Исследование связи работы силы с изменением механической энергии тела</w:t>
            </w:r>
          </w:p>
        </w:tc>
      </w:tr>
      <w:tr w:rsidR="007C4D8F">
        <w:trPr>
          <w:trHeight w:val="144"/>
        </w:trPr>
        <w:tc>
          <w:tcPr>
            <w:tcW w:w="120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w:t>
            </w:r>
          </w:p>
        </w:tc>
        <w:tc>
          <w:tcPr>
            <w:tcW w:w="0" w:type="auto"/>
            <w:gridSpan w:val="2"/>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МОЛЕКУЛЯРНАЯ ФИЗИКА И ТЕРМОДИНАМИКА</w:t>
            </w:r>
          </w:p>
        </w:tc>
      </w:tr>
      <w:tr w:rsidR="007C4D8F" w:rsidRPr="004A4636">
        <w:trPr>
          <w:trHeight w:val="144"/>
        </w:trPr>
        <w:tc>
          <w:tcPr>
            <w:tcW w:w="1204" w:type="dxa"/>
            <w:vMerge w:val="restart"/>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3.1</w:t>
            </w:r>
          </w:p>
        </w:tc>
        <w:tc>
          <w:tcPr>
            <w:tcW w:w="0" w:type="auto"/>
            <w:gridSpan w:val="2"/>
            <w:tcMar>
              <w:top w:w="50" w:type="dxa"/>
              <w:left w:w="100" w:type="dxa"/>
            </w:tcMar>
            <w:vAlign w:val="center"/>
          </w:tcPr>
          <w:p w:rsidR="007C4D8F" w:rsidRPr="004A4636" w:rsidRDefault="001D488F">
            <w:pPr>
              <w:spacing w:after="0" w:line="336" w:lineRule="auto"/>
              <w:ind w:left="336"/>
              <w:jc w:val="center"/>
              <w:rPr>
                <w:lang w:val="ru-RU"/>
              </w:rPr>
            </w:pPr>
            <w:r w:rsidRPr="004A4636">
              <w:rPr>
                <w:rFonts w:ascii="Times New Roman" w:hAnsi="Times New Roman"/>
                <w:color w:val="000000"/>
                <w:sz w:val="24"/>
                <w:lang w:val="ru-RU"/>
              </w:rPr>
              <w:t>###</w:t>
            </w:r>
            <w:r>
              <w:rPr>
                <w:rFonts w:ascii="Times New Roman" w:hAnsi="Times New Roman"/>
                <w:color w:val="000000"/>
                <w:sz w:val="24"/>
              </w:rPr>
              <w:t>Par</w:t>
            </w:r>
            <w:r w:rsidRPr="004A4636">
              <w:rPr>
                <w:rFonts w:ascii="Times New Roman" w:hAnsi="Times New Roman"/>
                <w:color w:val="000000"/>
                <w:sz w:val="24"/>
                <w:lang w:val="ru-RU"/>
              </w:rPr>
              <w:t>###ОСНОВЫ МОЛЕКУЛЯРНО-КИНЕТИЧЕСКОЙ ТЕОРИИ</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3.1.1</w:t>
            </w:r>
          </w:p>
        </w:tc>
        <w:tc>
          <w:tcPr>
            <w:tcW w:w="6020" w:type="dxa"/>
            <w:tcMar>
              <w:top w:w="50" w:type="dxa"/>
              <w:left w:w="100" w:type="dxa"/>
            </w:tcMar>
            <w:vAlign w:val="center"/>
          </w:tcPr>
          <w:p w:rsidR="007C4D8F" w:rsidRPr="004A4636" w:rsidRDefault="001D488F">
            <w:pPr>
              <w:keepNext/>
              <w:spacing w:after="0" w:line="336" w:lineRule="auto"/>
              <w:ind w:left="336"/>
              <w:jc w:val="both"/>
              <w:rPr>
                <w:lang w:val="ru-RU"/>
              </w:rPr>
            </w:pPr>
            <w:r w:rsidRPr="004A4636">
              <w:rPr>
                <w:rFonts w:ascii="Times New Roman" w:hAnsi="Times New Roman"/>
                <w:color w:val="000000"/>
                <w:sz w:val="24"/>
                <w:lang w:val="ru-RU"/>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3.1.2</w:t>
            </w:r>
          </w:p>
        </w:tc>
        <w:tc>
          <w:tcPr>
            <w:tcW w:w="6020" w:type="dxa"/>
            <w:tcMar>
              <w:top w:w="50" w:type="dxa"/>
              <w:left w:w="100" w:type="dxa"/>
            </w:tcMar>
            <w:vAlign w:val="center"/>
          </w:tcPr>
          <w:p w:rsidR="007C4D8F" w:rsidRPr="004A4636" w:rsidRDefault="001D488F">
            <w:pPr>
              <w:keepNext/>
              <w:spacing w:after="0" w:line="336" w:lineRule="auto"/>
              <w:ind w:left="336"/>
              <w:jc w:val="both"/>
              <w:rPr>
                <w:lang w:val="ru-RU"/>
              </w:rPr>
            </w:pPr>
            <w:r w:rsidRPr="004A4636">
              <w:rPr>
                <w:rFonts w:ascii="Times New Roman" w:hAnsi="Times New Roman"/>
                <w:color w:val="000000"/>
                <w:sz w:val="24"/>
                <w:lang w:val="ru-RU"/>
              </w:rPr>
              <w:t>Модели строения газов, жидкостей и твёрдых тел и объяснение свойств вещества на основе этих моделей</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3.1.3</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Масса молекул. Количество вещества. Постоянная Авогадро</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3.1.4</w:t>
            </w:r>
          </w:p>
        </w:tc>
        <w:tc>
          <w:tcPr>
            <w:tcW w:w="6020"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r>
      <w:tr w:rsidR="007C4D8F" w:rsidRPr="004A4636">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3.1.5</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Модель идеального газа. Основное уравнение молекулярно-кинетической теории идеального газа</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3.1.6</w:t>
            </w:r>
          </w:p>
        </w:tc>
        <w:tc>
          <w:tcPr>
            <w:tcW w:w="6020"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Абсолютная температура как мера средней кинетической энергии теплового движения частиц газа. </w:t>
            </w:r>
            <w:r>
              <w:rPr>
                <w:rFonts w:ascii="Times New Roman" w:hAnsi="Times New Roman"/>
                <w:color w:val="000000"/>
                <w:sz w:val="24"/>
              </w:rPr>
              <w:t>Шкала температур Кельвина</w:t>
            </w:r>
          </w:p>
        </w:tc>
      </w:tr>
      <w:tr w:rsidR="007C4D8F" w:rsidRPr="004A4636">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3.1.7</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 xml:space="preserve">Уравнение Клапейрона – Менделеева. Закон Дальтона </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3.1.8</w:t>
            </w:r>
          </w:p>
        </w:tc>
        <w:tc>
          <w:tcPr>
            <w:tcW w:w="6020" w:type="dxa"/>
            <w:tcMar>
              <w:top w:w="50" w:type="dxa"/>
              <w:left w:w="100" w:type="dxa"/>
            </w:tcMar>
            <w:vAlign w:val="center"/>
          </w:tcPr>
          <w:p w:rsidR="007C4D8F" w:rsidRPr="004A4636" w:rsidRDefault="001D488F">
            <w:pPr>
              <w:keepNext/>
              <w:spacing w:after="0" w:line="336" w:lineRule="auto"/>
              <w:ind w:left="336"/>
              <w:jc w:val="both"/>
              <w:rPr>
                <w:lang w:val="ru-RU"/>
              </w:rPr>
            </w:pPr>
            <w:r w:rsidRPr="004A4636">
              <w:rPr>
                <w:rFonts w:ascii="Times New Roman" w:hAnsi="Times New Roman"/>
                <w:color w:val="000000"/>
                <w:sz w:val="24"/>
                <w:lang w:val="ru-RU"/>
              </w:rPr>
              <w:t>Газовые законы. Изопроцессы в идеальном газе с постоянным количеством вещества: изотерма, изохора, изобара</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3.1.9</w:t>
            </w:r>
          </w:p>
        </w:tc>
        <w:tc>
          <w:tcPr>
            <w:tcW w:w="6020" w:type="dxa"/>
            <w:tcMar>
              <w:top w:w="50" w:type="dxa"/>
              <w:left w:w="100" w:type="dxa"/>
            </w:tcMar>
            <w:vAlign w:val="center"/>
          </w:tcPr>
          <w:p w:rsidR="007C4D8F" w:rsidRDefault="001D488F">
            <w:pPr>
              <w:spacing w:after="0" w:line="336" w:lineRule="auto"/>
              <w:ind w:left="336"/>
              <w:jc w:val="both"/>
            </w:pPr>
            <w:r>
              <w:rPr>
                <w:rFonts w:ascii="Times New Roman" w:hAnsi="Times New Roman"/>
                <w:color w:val="000000"/>
                <w:sz w:val="24"/>
              </w:rPr>
              <w:t>Технические устройства: термометр, барометр</w:t>
            </w:r>
          </w:p>
        </w:tc>
      </w:tr>
      <w:tr w:rsidR="007C4D8F">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3.1.10</w:t>
            </w:r>
          </w:p>
        </w:tc>
        <w:tc>
          <w:tcPr>
            <w:tcW w:w="6020"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Практические работы. Измерение массы воздуха в классной комнате. </w:t>
            </w:r>
            <w:r>
              <w:rPr>
                <w:rFonts w:ascii="Times New Roman" w:hAnsi="Times New Roman"/>
                <w:color w:val="000000"/>
                <w:sz w:val="24"/>
              </w:rPr>
              <w:t>Исследование зависимости между параметрами состояния разреженного газа</w:t>
            </w:r>
          </w:p>
        </w:tc>
      </w:tr>
      <w:tr w:rsidR="007C4D8F">
        <w:trPr>
          <w:trHeight w:val="144"/>
        </w:trPr>
        <w:tc>
          <w:tcPr>
            <w:tcW w:w="1204" w:type="dxa"/>
            <w:vMerge w:val="restart"/>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3.2</w:t>
            </w:r>
          </w:p>
        </w:tc>
        <w:tc>
          <w:tcPr>
            <w:tcW w:w="0" w:type="auto"/>
            <w:gridSpan w:val="2"/>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ОСНОВЫ ТЕРМОДИНАМИКИ</w:t>
            </w:r>
          </w:p>
        </w:tc>
      </w:tr>
      <w:tr w:rsidR="007C4D8F" w:rsidRPr="004A4636">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3.2.1</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Термодинамическая система. Внутренняя энергия термодинамической системы и способы её изменения</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3.2.2</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Количество теплоты и работа. Внутренняя энергия одноатомного идеального газа</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3.2.3</w:t>
            </w:r>
          </w:p>
        </w:tc>
        <w:tc>
          <w:tcPr>
            <w:tcW w:w="6020"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Виды теплопередачи: теплопроводность, конвекция, излучение. Теплоёмкость тела. Удельная теплоёмкость вещества. </w:t>
            </w:r>
            <w:r>
              <w:rPr>
                <w:rFonts w:ascii="Times New Roman" w:hAnsi="Times New Roman"/>
                <w:color w:val="000000"/>
                <w:sz w:val="24"/>
              </w:rPr>
              <w:t xml:space="preserve">Расчёт количества теплоты при теплопередаче </w:t>
            </w:r>
          </w:p>
        </w:tc>
      </w:tr>
      <w:tr w:rsidR="007C4D8F">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3.2.4</w:t>
            </w:r>
          </w:p>
        </w:tc>
        <w:tc>
          <w:tcPr>
            <w:tcW w:w="6020"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Первый закон термодинамики. Применение первого закона термодинамики к изопроцессам. </w:t>
            </w:r>
            <w:r>
              <w:rPr>
                <w:rFonts w:ascii="Times New Roman" w:hAnsi="Times New Roman"/>
                <w:color w:val="000000"/>
                <w:sz w:val="24"/>
              </w:rPr>
              <w:t>Графическая интерпретация работы газа</w:t>
            </w:r>
          </w:p>
        </w:tc>
      </w:tr>
      <w:tr w:rsidR="007C4D8F" w:rsidRPr="004A4636">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3.2.5</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3.2.6</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3.2.7</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Технические устройства: двигатель внутреннего сгорания, бытовой холодильник, кондиционер</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3.2.8</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Практические работы. Измерение удельной теплоёмкости</w:t>
            </w:r>
          </w:p>
        </w:tc>
      </w:tr>
      <w:tr w:rsidR="007C4D8F" w:rsidRPr="004A4636">
        <w:trPr>
          <w:trHeight w:val="144"/>
        </w:trPr>
        <w:tc>
          <w:tcPr>
            <w:tcW w:w="1204" w:type="dxa"/>
            <w:vMerge w:val="restart"/>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3.3</w:t>
            </w:r>
          </w:p>
        </w:tc>
        <w:tc>
          <w:tcPr>
            <w:tcW w:w="0" w:type="auto"/>
            <w:gridSpan w:val="2"/>
            <w:tcMar>
              <w:top w:w="50" w:type="dxa"/>
              <w:left w:w="100" w:type="dxa"/>
            </w:tcMar>
            <w:vAlign w:val="center"/>
          </w:tcPr>
          <w:p w:rsidR="007C4D8F" w:rsidRPr="004A4636" w:rsidRDefault="001D488F">
            <w:pPr>
              <w:spacing w:after="0" w:line="336" w:lineRule="auto"/>
              <w:ind w:left="336"/>
              <w:jc w:val="center"/>
              <w:rPr>
                <w:lang w:val="ru-RU"/>
              </w:rPr>
            </w:pPr>
            <w:r w:rsidRPr="004A4636">
              <w:rPr>
                <w:rFonts w:ascii="Times New Roman" w:hAnsi="Times New Roman"/>
                <w:color w:val="000000"/>
                <w:sz w:val="24"/>
                <w:lang w:val="ru-RU"/>
              </w:rPr>
              <w:t>###</w:t>
            </w:r>
            <w:r>
              <w:rPr>
                <w:rFonts w:ascii="Times New Roman" w:hAnsi="Times New Roman"/>
                <w:color w:val="000000"/>
                <w:sz w:val="24"/>
              </w:rPr>
              <w:t>Par</w:t>
            </w:r>
            <w:r w:rsidRPr="004A4636">
              <w:rPr>
                <w:rFonts w:ascii="Times New Roman" w:hAnsi="Times New Roman"/>
                <w:color w:val="000000"/>
                <w:sz w:val="24"/>
                <w:lang w:val="ru-RU"/>
              </w:rPr>
              <w:t>###АГРЕГАТНЫЕ СОСТОЯНИЯ ВЕЩЕСВА. ФАЗОВЫЕ ПЕРЕХОДЫ</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3.3.1</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pacing w:val="-2"/>
                <w:sz w:val="24"/>
                <w:lang w:val="ru-RU"/>
              </w:rPr>
              <w:t>Парообразование и конденсация. Испарение и кипение. Удельная теплота парообразования. Зависимость температуры кипения от давления</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3.3.2</w:t>
            </w:r>
          </w:p>
        </w:tc>
        <w:tc>
          <w:tcPr>
            <w:tcW w:w="6020"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r>
      <w:tr w:rsidR="007C4D8F">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3.3.3</w:t>
            </w:r>
          </w:p>
        </w:tc>
        <w:tc>
          <w:tcPr>
            <w:tcW w:w="6020"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Твёрдое тело. Кристаллические и аморфные тела. Анизотропия свойств кристаллов. Жидкие кристаллы. </w:t>
            </w:r>
            <w:r>
              <w:rPr>
                <w:rFonts w:ascii="Times New Roman" w:hAnsi="Times New Roman"/>
                <w:color w:val="000000"/>
                <w:sz w:val="24"/>
              </w:rPr>
              <w:t>Современные материалы</w:t>
            </w:r>
          </w:p>
        </w:tc>
      </w:tr>
      <w:tr w:rsidR="007C4D8F">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3.3.4</w:t>
            </w:r>
          </w:p>
        </w:tc>
        <w:tc>
          <w:tcPr>
            <w:tcW w:w="6020"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r>
      <w:tr w:rsidR="007C4D8F">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3.3.5</w:t>
            </w:r>
          </w:p>
        </w:tc>
        <w:tc>
          <w:tcPr>
            <w:tcW w:w="6020" w:type="dxa"/>
            <w:tcMar>
              <w:top w:w="50" w:type="dxa"/>
              <w:left w:w="100" w:type="dxa"/>
            </w:tcMar>
            <w:vAlign w:val="center"/>
          </w:tcPr>
          <w:p w:rsidR="007C4D8F" w:rsidRDefault="001D488F">
            <w:pPr>
              <w:spacing w:after="0" w:line="336" w:lineRule="auto"/>
              <w:ind w:left="336"/>
              <w:jc w:val="both"/>
            </w:pPr>
            <w:r>
              <w:rPr>
                <w:rFonts w:ascii="Times New Roman" w:hAnsi="Times New Roman"/>
                <w:color w:val="000000"/>
                <w:sz w:val="24"/>
              </w:rPr>
              <w:t>Уравнение теплового баланса</w:t>
            </w:r>
          </w:p>
        </w:tc>
      </w:tr>
      <w:tr w:rsidR="007C4D8F" w:rsidRPr="004A4636">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3.3.6</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3.3.7</w:t>
            </w:r>
          </w:p>
        </w:tc>
        <w:tc>
          <w:tcPr>
            <w:tcW w:w="6020" w:type="dxa"/>
            <w:tcMar>
              <w:top w:w="50" w:type="dxa"/>
              <w:left w:w="100" w:type="dxa"/>
            </w:tcMar>
            <w:vAlign w:val="center"/>
          </w:tcPr>
          <w:p w:rsidR="007C4D8F" w:rsidRPr="004A4636" w:rsidRDefault="001D488F">
            <w:pPr>
              <w:keepNext/>
              <w:spacing w:after="0" w:line="336" w:lineRule="auto"/>
              <w:ind w:left="336"/>
              <w:jc w:val="both"/>
              <w:rPr>
                <w:lang w:val="ru-RU"/>
              </w:rPr>
            </w:pPr>
            <w:r w:rsidRPr="004A4636">
              <w:rPr>
                <w:rFonts w:ascii="Times New Roman" w:hAnsi="Times New Roman"/>
                <w:color w:val="000000"/>
                <w:sz w:val="24"/>
                <w:lang w:val="ru-RU"/>
              </w:rPr>
              <w:t>Практические работы. Измерение влажности воздуха</w:t>
            </w:r>
          </w:p>
        </w:tc>
      </w:tr>
      <w:tr w:rsidR="007C4D8F">
        <w:trPr>
          <w:trHeight w:val="144"/>
        </w:trPr>
        <w:tc>
          <w:tcPr>
            <w:tcW w:w="120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ЭЛЕКТРОДИНАМИКА</w:t>
            </w:r>
          </w:p>
        </w:tc>
      </w:tr>
      <w:tr w:rsidR="007C4D8F">
        <w:trPr>
          <w:trHeight w:val="144"/>
        </w:trPr>
        <w:tc>
          <w:tcPr>
            <w:tcW w:w="1204" w:type="dxa"/>
            <w:vMerge w:val="restart"/>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4.1</w:t>
            </w:r>
          </w:p>
        </w:tc>
        <w:tc>
          <w:tcPr>
            <w:tcW w:w="0" w:type="auto"/>
            <w:gridSpan w:val="2"/>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###Par###ЭЛЕКТРОСТАТИКА</w:t>
            </w:r>
          </w:p>
        </w:tc>
      </w:tr>
      <w:tr w:rsidR="007C4D8F" w:rsidRPr="004A4636">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4.1.1</w:t>
            </w:r>
          </w:p>
        </w:tc>
        <w:tc>
          <w:tcPr>
            <w:tcW w:w="6020" w:type="dxa"/>
            <w:tcMar>
              <w:top w:w="50" w:type="dxa"/>
              <w:left w:w="100" w:type="dxa"/>
            </w:tcMar>
            <w:vAlign w:val="center"/>
          </w:tcPr>
          <w:p w:rsidR="007C4D8F" w:rsidRPr="004A4636" w:rsidRDefault="001D488F">
            <w:pPr>
              <w:keepNext/>
              <w:spacing w:after="0" w:line="336" w:lineRule="auto"/>
              <w:ind w:left="336"/>
              <w:jc w:val="both"/>
              <w:rPr>
                <w:lang w:val="ru-RU"/>
              </w:rPr>
            </w:pPr>
            <w:r w:rsidRPr="004A4636">
              <w:rPr>
                <w:rFonts w:ascii="Times New Roman" w:hAnsi="Times New Roman"/>
                <w:color w:val="000000"/>
                <w:spacing w:val="-4"/>
                <w:sz w:val="24"/>
                <w:lang w:val="ru-RU"/>
              </w:rPr>
              <w:t>Электризация тел. Электрический заряд. Два вида электрических зарядов</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4.1.2</w:t>
            </w:r>
          </w:p>
        </w:tc>
        <w:tc>
          <w:tcPr>
            <w:tcW w:w="6020" w:type="dxa"/>
            <w:tcMar>
              <w:top w:w="50" w:type="dxa"/>
              <w:left w:w="100" w:type="dxa"/>
            </w:tcMar>
            <w:vAlign w:val="center"/>
          </w:tcPr>
          <w:p w:rsidR="007C4D8F" w:rsidRDefault="001D488F">
            <w:pPr>
              <w:keepNext/>
              <w:spacing w:after="0" w:line="336" w:lineRule="auto"/>
              <w:ind w:left="336"/>
              <w:jc w:val="both"/>
            </w:pPr>
            <w:r>
              <w:rPr>
                <w:rFonts w:ascii="Times New Roman" w:hAnsi="Times New Roman"/>
                <w:color w:val="000000"/>
                <w:sz w:val="24"/>
              </w:rPr>
              <w:t>Проводники, диэлектрики и полупроводники</w:t>
            </w:r>
          </w:p>
        </w:tc>
      </w:tr>
      <w:tr w:rsidR="007C4D8F">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4.1.3</w:t>
            </w:r>
          </w:p>
        </w:tc>
        <w:tc>
          <w:tcPr>
            <w:tcW w:w="6020" w:type="dxa"/>
            <w:tcMar>
              <w:top w:w="50" w:type="dxa"/>
              <w:left w:w="100" w:type="dxa"/>
            </w:tcMar>
            <w:vAlign w:val="center"/>
          </w:tcPr>
          <w:p w:rsidR="007C4D8F" w:rsidRDefault="001D488F">
            <w:pPr>
              <w:spacing w:after="0" w:line="336" w:lineRule="auto"/>
              <w:ind w:left="336"/>
              <w:jc w:val="both"/>
            </w:pPr>
            <w:r>
              <w:rPr>
                <w:rFonts w:ascii="Times New Roman" w:hAnsi="Times New Roman"/>
                <w:color w:val="000000"/>
                <w:sz w:val="24"/>
              </w:rPr>
              <w:t>Закон сохранения электрического заряда</w:t>
            </w:r>
          </w:p>
        </w:tc>
      </w:tr>
      <w:tr w:rsidR="007C4D8F">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4.1.4</w:t>
            </w:r>
          </w:p>
        </w:tc>
        <w:tc>
          <w:tcPr>
            <w:tcW w:w="6020" w:type="dxa"/>
            <w:tcMar>
              <w:top w:w="50" w:type="dxa"/>
              <w:left w:w="100" w:type="dxa"/>
            </w:tcMar>
            <w:vAlign w:val="center"/>
          </w:tcPr>
          <w:p w:rsidR="007C4D8F" w:rsidRDefault="001D488F">
            <w:pPr>
              <w:spacing w:after="0" w:line="336" w:lineRule="auto"/>
              <w:ind w:left="336"/>
              <w:jc w:val="both"/>
            </w:pPr>
            <w:r>
              <w:rPr>
                <w:rFonts w:ascii="Times New Roman" w:hAnsi="Times New Roman"/>
                <w:color w:val="000000"/>
                <w:sz w:val="24"/>
              </w:rPr>
              <w:t>Взаимодействие зарядов. Закон Кулона</w:t>
            </w:r>
          </w:p>
        </w:tc>
      </w:tr>
      <w:tr w:rsidR="007C4D8F" w:rsidRPr="004A4636">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4.1.5</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Электрическое поле. Напряжённость электрического поля. Принцип суперпозиции. Линии напряжённости электрического поля</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4.1.6</w:t>
            </w:r>
          </w:p>
        </w:tc>
        <w:tc>
          <w:tcPr>
            <w:tcW w:w="6020"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r>
      <w:tr w:rsidR="007C4D8F">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4.1.7</w:t>
            </w:r>
          </w:p>
        </w:tc>
        <w:tc>
          <w:tcPr>
            <w:tcW w:w="6020"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Проводники и диэлектрики в постоянном электрическом поле. </w:t>
            </w:r>
            <w:r>
              <w:rPr>
                <w:rFonts w:ascii="Times New Roman" w:hAnsi="Times New Roman"/>
                <w:color w:val="000000"/>
                <w:sz w:val="24"/>
              </w:rPr>
              <w:t xml:space="preserve">Диэлектрическая проницаемость </w:t>
            </w:r>
          </w:p>
        </w:tc>
      </w:tr>
      <w:tr w:rsidR="007C4D8F">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4.1.8</w:t>
            </w:r>
          </w:p>
        </w:tc>
        <w:tc>
          <w:tcPr>
            <w:tcW w:w="6020" w:type="dxa"/>
            <w:tcMar>
              <w:top w:w="50" w:type="dxa"/>
              <w:left w:w="100" w:type="dxa"/>
            </w:tcMar>
            <w:vAlign w:val="center"/>
          </w:tcPr>
          <w:p w:rsidR="007C4D8F" w:rsidRDefault="001D488F">
            <w:pPr>
              <w:keepNext/>
              <w:spacing w:after="0" w:line="336" w:lineRule="auto"/>
              <w:ind w:left="336"/>
              <w:jc w:val="both"/>
            </w:pPr>
            <w:r w:rsidRPr="004A4636">
              <w:rPr>
                <w:rFonts w:ascii="Times New Roman" w:hAnsi="Times New Roman"/>
                <w:color w:val="000000"/>
                <w:sz w:val="24"/>
                <w:lang w:val="ru-RU"/>
              </w:rPr>
              <w:t xml:space="preserve">Электроёмкость. Конденсатор. Электроёмкость плоского конденсатора. </w:t>
            </w:r>
            <w:r>
              <w:rPr>
                <w:rFonts w:ascii="Times New Roman" w:hAnsi="Times New Roman"/>
                <w:color w:val="000000"/>
                <w:sz w:val="24"/>
              </w:rPr>
              <w:t>Энергия заряженного конденсатора</w:t>
            </w:r>
          </w:p>
        </w:tc>
      </w:tr>
      <w:tr w:rsidR="007C4D8F" w:rsidRPr="004A4636">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4.1.9</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4.1.10</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Практические работы. Измерение электроёмкости конденсатора</w:t>
            </w:r>
          </w:p>
        </w:tc>
      </w:tr>
      <w:tr w:rsidR="007C4D8F" w:rsidRPr="004A4636">
        <w:trPr>
          <w:trHeight w:val="144"/>
        </w:trPr>
        <w:tc>
          <w:tcPr>
            <w:tcW w:w="1204" w:type="dxa"/>
            <w:vMerge w:val="restart"/>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4.2</w:t>
            </w:r>
          </w:p>
        </w:tc>
        <w:tc>
          <w:tcPr>
            <w:tcW w:w="0" w:type="auto"/>
            <w:gridSpan w:val="2"/>
            <w:tcMar>
              <w:top w:w="50" w:type="dxa"/>
              <w:left w:w="100" w:type="dxa"/>
            </w:tcMar>
            <w:vAlign w:val="center"/>
          </w:tcPr>
          <w:p w:rsidR="007C4D8F" w:rsidRPr="004A4636" w:rsidRDefault="001D488F">
            <w:pPr>
              <w:spacing w:after="0" w:line="336" w:lineRule="auto"/>
              <w:ind w:left="336"/>
              <w:jc w:val="center"/>
              <w:rPr>
                <w:lang w:val="ru-RU"/>
              </w:rPr>
            </w:pPr>
            <w:r w:rsidRPr="004A4636">
              <w:rPr>
                <w:rFonts w:ascii="Times New Roman" w:hAnsi="Times New Roman"/>
                <w:color w:val="000000"/>
                <w:sz w:val="24"/>
                <w:lang w:val="ru-RU"/>
              </w:rPr>
              <w:t>###</w:t>
            </w:r>
            <w:r>
              <w:rPr>
                <w:rFonts w:ascii="Times New Roman" w:hAnsi="Times New Roman"/>
                <w:color w:val="000000"/>
                <w:sz w:val="24"/>
              </w:rPr>
              <w:t>Par</w:t>
            </w:r>
            <w:r w:rsidRPr="004A4636">
              <w:rPr>
                <w:rFonts w:ascii="Times New Roman" w:hAnsi="Times New Roman"/>
                <w:color w:val="000000"/>
                <w:sz w:val="24"/>
                <w:lang w:val="ru-RU"/>
              </w:rPr>
              <w:t>###ПОСТОЯННЫЙ ЭЛЕКТРИЧЕСКИЙ ТОК. ТОКИ В РАЗЛИЧНЫХ СРЕДАХ</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4.2.1</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 xml:space="preserve">Условия существования постоянного электрического тока. Источники тока. Сила тока. Постоянный ток </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4.2.2</w:t>
            </w:r>
          </w:p>
        </w:tc>
        <w:tc>
          <w:tcPr>
            <w:tcW w:w="6020" w:type="dxa"/>
            <w:tcMar>
              <w:top w:w="50" w:type="dxa"/>
              <w:left w:w="100" w:type="dxa"/>
            </w:tcMar>
            <w:vAlign w:val="center"/>
          </w:tcPr>
          <w:p w:rsidR="007C4D8F" w:rsidRPr="004A4636" w:rsidRDefault="001D488F">
            <w:pPr>
              <w:keepNext/>
              <w:spacing w:after="0" w:line="336" w:lineRule="auto"/>
              <w:ind w:left="336"/>
              <w:jc w:val="both"/>
              <w:rPr>
                <w:lang w:val="ru-RU"/>
              </w:rPr>
            </w:pPr>
            <w:r w:rsidRPr="004A4636">
              <w:rPr>
                <w:rFonts w:ascii="Times New Roman" w:hAnsi="Times New Roman"/>
                <w:color w:val="000000"/>
                <w:sz w:val="24"/>
                <w:lang w:val="ru-RU"/>
              </w:rPr>
              <w:t>Напряжение. Закон Ома для участка цепи</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4.2.3</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Электрическое сопротивление. Удельное сопротивление вещества</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4.2.4</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Последовательное, параллельное, смешанное соединение проводников</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4.2.5</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Работа электрического тока. Закон Джоуля – Ленца</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4.2.6</w:t>
            </w:r>
          </w:p>
        </w:tc>
        <w:tc>
          <w:tcPr>
            <w:tcW w:w="6020" w:type="dxa"/>
            <w:tcMar>
              <w:top w:w="50" w:type="dxa"/>
              <w:left w:w="100" w:type="dxa"/>
            </w:tcMar>
            <w:vAlign w:val="center"/>
          </w:tcPr>
          <w:p w:rsidR="007C4D8F" w:rsidRDefault="001D488F">
            <w:pPr>
              <w:spacing w:after="0" w:line="336" w:lineRule="auto"/>
              <w:ind w:left="336"/>
              <w:jc w:val="both"/>
            </w:pPr>
            <w:r>
              <w:rPr>
                <w:rFonts w:ascii="Times New Roman" w:hAnsi="Times New Roman"/>
                <w:color w:val="000000"/>
                <w:sz w:val="24"/>
              </w:rPr>
              <w:t>Мощность электрического тока</w:t>
            </w:r>
          </w:p>
        </w:tc>
      </w:tr>
      <w:tr w:rsidR="007C4D8F">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4.2.7</w:t>
            </w:r>
          </w:p>
        </w:tc>
        <w:tc>
          <w:tcPr>
            <w:tcW w:w="6020"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электродвижущая сила (далее – ЭДС) и внутреннее сопротивление источника тока. </w:t>
            </w:r>
            <w:r>
              <w:rPr>
                <w:rFonts w:ascii="Times New Roman" w:hAnsi="Times New Roman"/>
                <w:color w:val="000000"/>
                <w:sz w:val="24"/>
              </w:rPr>
              <w:t>Закон Ома для полной (замкнутой) электрической цепи. Короткое замыкание</w:t>
            </w:r>
          </w:p>
        </w:tc>
      </w:tr>
      <w:tr w:rsidR="007C4D8F">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4.2.8</w:t>
            </w:r>
          </w:p>
        </w:tc>
        <w:tc>
          <w:tcPr>
            <w:tcW w:w="6020"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Электронная проводимость твёрдых металлов. Зависимость сопротивления металлов от температуры. </w:t>
            </w:r>
            <w:r>
              <w:rPr>
                <w:rFonts w:ascii="Times New Roman" w:hAnsi="Times New Roman"/>
                <w:color w:val="000000"/>
                <w:sz w:val="24"/>
              </w:rPr>
              <w:t>Сверхпроводимость</w:t>
            </w:r>
          </w:p>
        </w:tc>
      </w:tr>
      <w:tr w:rsidR="007C4D8F" w:rsidRPr="004A4636">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4.2.9</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Электрический ток в вакууме. Свойства электронных пучков</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4.2.10</w:t>
            </w:r>
          </w:p>
        </w:tc>
        <w:tc>
          <w:tcPr>
            <w:tcW w:w="6020"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Полупроводники. Собственная и примесная проводимость полупроводников. </w:t>
            </w:r>
            <w:r>
              <w:rPr>
                <w:rFonts w:ascii="Times New Roman" w:hAnsi="Times New Roman"/>
                <w:color w:val="000000"/>
                <w:sz w:val="24"/>
              </w:rPr>
              <w:t>Свойства p-n перехода. Полупроводниковые приборы</w:t>
            </w:r>
          </w:p>
        </w:tc>
      </w:tr>
      <w:tr w:rsidR="007C4D8F">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4.2.11</w:t>
            </w:r>
          </w:p>
        </w:tc>
        <w:tc>
          <w:tcPr>
            <w:tcW w:w="6020"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Электрический ток в электролитах. Электролитическая диссоциация. </w:t>
            </w:r>
            <w:r>
              <w:rPr>
                <w:rFonts w:ascii="Times New Roman" w:hAnsi="Times New Roman"/>
                <w:color w:val="000000"/>
                <w:sz w:val="24"/>
              </w:rPr>
              <w:t>Электролиз</w:t>
            </w:r>
          </w:p>
        </w:tc>
      </w:tr>
      <w:tr w:rsidR="007C4D8F">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4.2.12</w:t>
            </w:r>
          </w:p>
        </w:tc>
        <w:tc>
          <w:tcPr>
            <w:tcW w:w="6020"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Электрический ток в газах. Самостоятельный и несамостоятельный разряд. </w:t>
            </w:r>
            <w:r>
              <w:rPr>
                <w:rFonts w:ascii="Times New Roman" w:hAnsi="Times New Roman"/>
                <w:color w:val="000000"/>
                <w:sz w:val="24"/>
              </w:rPr>
              <w:t>Различные типы самостоятельного разряда. Молния. Плазма</w:t>
            </w:r>
          </w:p>
        </w:tc>
      </w:tr>
      <w:tr w:rsidR="007C4D8F" w:rsidRPr="004A4636">
        <w:trPr>
          <w:trHeight w:val="144"/>
        </w:trPr>
        <w:tc>
          <w:tcPr>
            <w:tcW w:w="0" w:type="auto"/>
            <w:vMerge/>
            <w:tcBorders>
              <w:top w:val="nil"/>
            </w:tcBorders>
            <w:tcMar>
              <w:top w:w="50" w:type="dxa"/>
              <w:left w:w="100" w:type="dxa"/>
            </w:tcMar>
          </w:tcPr>
          <w:p w:rsidR="007C4D8F" w:rsidRDefault="007C4D8F"/>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4.2.13</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564" w:type="dxa"/>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4.2.14</w:t>
            </w:r>
          </w:p>
        </w:tc>
        <w:tc>
          <w:tcPr>
            <w:tcW w:w="6020"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Практические работы. Изучение смешанного соединения резисторов.</w:t>
            </w:r>
          </w:p>
          <w:p w:rsidR="007C4D8F" w:rsidRDefault="001D488F">
            <w:pPr>
              <w:spacing w:after="0" w:line="336" w:lineRule="auto"/>
              <w:ind w:left="336"/>
              <w:jc w:val="both"/>
            </w:pPr>
            <w:r w:rsidRPr="004A4636">
              <w:rPr>
                <w:rFonts w:ascii="Times New Roman" w:hAnsi="Times New Roman"/>
                <w:color w:val="000000"/>
                <w:sz w:val="24"/>
                <w:lang w:val="ru-RU"/>
              </w:rPr>
              <w:t xml:space="preserve">Измерение ЭДС источника тока и его внутреннего сопротивления. </w:t>
            </w:r>
            <w:r>
              <w:rPr>
                <w:rFonts w:ascii="Times New Roman" w:hAnsi="Times New Roman"/>
                <w:color w:val="000000"/>
                <w:sz w:val="24"/>
              </w:rPr>
              <w:t>Наблюдение электролиза</w:t>
            </w:r>
          </w:p>
        </w:tc>
      </w:tr>
    </w:tbl>
    <w:p w:rsidR="007C4D8F" w:rsidRDefault="007C4D8F">
      <w:pPr>
        <w:spacing w:after="0"/>
        <w:ind w:left="120"/>
      </w:pPr>
    </w:p>
    <w:p w:rsidR="007C4D8F" w:rsidRDefault="001D488F">
      <w:pPr>
        <w:spacing w:before="199" w:after="199"/>
        <w:ind w:left="120"/>
      </w:pPr>
      <w:r>
        <w:rPr>
          <w:rFonts w:ascii="Times New Roman" w:hAnsi="Times New Roman"/>
          <w:b/>
          <w:color w:val="000000"/>
          <w:sz w:val="28"/>
        </w:rPr>
        <w:t>11 КЛАСС</w:t>
      </w:r>
    </w:p>
    <w:p w:rsidR="007C4D8F" w:rsidRDefault="007C4D8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274"/>
        <w:gridCol w:w="4533"/>
      </w:tblGrid>
      <w:tr w:rsidR="007C4D8F">
        <w:trPr>
          <w:trHeight w:val="144"/>
        </w:trPr>
        <w:tc>
          <w:tcPr>
            <w:tcW w:w="1204" w:type="dxa"/>
            <w:tcMar>
              <w:top w:w="50" w:type="dxa"/>
              <w:left w:w="100" w:type="dxa"/>
            </w:tcMar>
            <w:vAlign w:val="center"/>
          </w:tcPr>
          <w:p w:rsidR="007C4D8F" w:rsidRDefault="001D488F">
            <w:pPr>
              <w:spacing w:after="0"/>
              <w:ind w:left="243"/>
            </w:pPr>
            <w:r>
              <w:rPr>
                <w:rFonts w:ascii="Times New Roman" w:hAnsi="Times New Roman"/>
                <w:b/>
                <w:color w:val="000000"/>
                <w:sz w:val="24"/>
              </w:rPr>
              <w:t xml:space="preserve"> Код раздела </w:t>
            </w:r>
          </w:p>
        </w:tc>
        <w:tc>
          <w:tcPr>
            <w:tcW w:w="3863" w:type="dxa"/>
            <w:tcMar>
              <w:top w:w="50" w:type="dxa"/>
              <w:left w:w="100" w:type="dxa"/>
            </w:tcMar>
            <w:vAlign w:val="center"/>
          </w:tcPr>
          <w:p w:rsidR="007C4D8F" w:rsidRDefault="001D488F">
            <w:pPr>
              <w:spacing w:after="0"/>
              <w:ind w:left="243"/>
            </w:pPr>
            <w:r>
              <w:rPr>
                <w:rFonts w:ascii="Times New Roman" w:hAnsi="Times New Roman"/>
                <w:b/>
                <w:color w:val="000000"/>
                <w:sz w:val="24"/>
              </w:rPr>
              <w:t xml:space="preserve"> Кодпроверяемого элемента </w:t>
            </w:r>
          </w:p>
        </w:tc>
        <w:tc>
          <w:tcPr>
            <w:tcW w:w="5703" w:type="dxa"/>
            <w:tcMar>
              <w:top w:w="50" w:type="dxa"/>
              <w:left w:w="100" w:type="dxa"/>
            </w:tcMar>
            <w:vAlign w:val="center"/>
          </w:tcPr>
          <w:p w:rsidR="007C4D8F" w:rsidRDefault="001D488F">
            <w:pPr>
              <w:spacing w:after="0"/>
              <w:ind w:left="243"/>
            </w:pPr>
            <w:r>
              <w:rPr>
                <w:rFonts w:ascii="Times New Roman" w:hAnsi="Times New Roman"/>
                <w:b/>
                <w:color w:val="000000"/>
                <w:sz w:val="24"/>
              </w:rPr>
              <w:t xml:space="preserve"> Проверяемые элементы содержания </w:t>
            </w:r>
          </w:p>
        </w:tc>
      </w:tr>
      <w:tr w:rsidR="007C4D8F">
        <w:trPr>
          <w:trHeight w:val="144"/>
        </w:trPr>
        <w:tc>
          <w:tcPr>
            <w:tcW w:w="1204"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ЭЛЕКТРОДИНАМИКА</w:t>
            </w:r>
          </w:p>
        </w:tc>
      </w:tr>
      <w:tr w:rsidR="007C4D8F" w:rsidRPr="004A4636">
        <w:trPr>
          <w:trHeight w:val="144"/>
        </w:trPr>
        <w:tc>
          <w:tcPr>
            <w:tcW w:w="1204" w:type="dxa"/>
            <w:vMerge w:val="restart"/>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4.3</w:t>
            </w:r>
          </w:p>
        </w:tc>
        <w:tc>
          <w:tcPr>
            <w:tcW w:w="0" w:type="auto"/>
            <w:gridSpan w:val="2"/>
            <w:tcMar>
              <w:top w:w="50" w:type="dxa"/>
              <w:left w:w="100" w:type="dxa"/>
            </w:tcMar>
            <w:vAlign w:val="center"/>
          </w:tcPr>
          <w:p w:rsidR="007C4D8F" w:rsidRPr="004A4636" w:rsidRDefault="001D488F">
            <w:pPr>
              <w:spacing w:after="0" w:line="336" w:lineRule="auto"/>
              <w:ind w:left="336"/>
              <w:jc w:val="center"/>
              <w:rPr>
                <w:lang w:val="ru-RU"/>
              </w:rPr>
            </w:pPr>
            <w:r w:rsidRPr="004A4636">
              <w:rPr>
                <w:rFonts w:ascii="Times New Roman" w:hAnsi="Times New Roman"/>
                <w:color w:val="000000"/>
                <w:sz w:val="24"/>
                <w:lang w:val="ru-RU"/>
              </w:rPr>
              <w:t>###</w:t>
            </w:r>
            <w:r>
              <w:rPr>
                <w:rFonts w:ascii="Times New Roman" w:hAnsi="Times New Roman"/>
                <w:color w:val="000000"/>
                <w:sz w:val="24"/>
              </w:rPr>
              <w:t>Par</w:t>
            </w:r>
            <w:r w:rsidRPr="004A4636">
              <w:rPr>
                <w:rFonts w:ascii="Times New Roman" w:hAnsi="Times New Roman"/>
                <w:color w:val="000000"/>
                <w:sz w:val="24"/>
                <w:lang w:val="ru-RU"/>
              </w:rPr>
              <w:t>###МАГНИТНОЕ ПОЛЕ. ЭЛЕКТРОМАГНИТНАЯ ИНДУКЦИЯ</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4.3.1</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 xml:space="preserve">Постоянные магниты. Взаимодействие постоянных магнитов </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4.3.2</w:t>
            </w:r>
          </w:p>
        </w:tc>
        <w:tc>
          <w:tcPr>
            <w:tcW w:w="5703"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Магнитное поле. Вектор магнитной индукции. Принцип суперпозиции. Линии магнитной индукции. </w:t>
            </w:r>
            <w:r>
              <w:rPr>
                <w:rFonts w:ascii="Times New Roman" w:hAnsi="Times New Roman"/>
                <w:color w:val="000000"/>
                <w:sz w:val="24"/>
              </w:rPr>
              <w:t>Картина линий магнитной индукции поля постоянных магнитов</w:t>
            </w:r>
          </w:p>
        </w:tc>
      </w:tr>
      <w:tr w:rsidR="007C4D8F">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4.3.3</w:t>
            </w:r>
          </w:p>
        </w:tc>
        <w:tc>
          <w:tcPr>
            <w:tcW w:w="5703"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Магнитное поле проводника с током. Картина линий поля длинного прямого проводника и замкнутого кольцевого проводника, катушки с током. </w:t>
            </w:r>
            <w:r>
              <w:rPr>
                <w:rFonts w:ascii="Times New Roman" w:hAnsi="Times New Roman"/>
                <w:color w:val="000000"/>
                <w:sz w:val="24"/>
              </w:rPr>
              <w:t>Опыт Эрстеда. Взаимодействие проводников с током</w:t>
            </w:r>
          </w:p>
        </w:tc>
      </w:tr>
      <w:tr w:rsidR="007C4D8F" w:rsidRPr="004A4636">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4.3.4</w:t>
            </w:r>
          </w:p>
        </w:tc>
        <w:tc>
          <w:tcPr>
            <w:tcW w:w="5703" w:type="dxa"/>
            <w:tcMar>
              <w:top w:w="50" w:type="dxa"/>
              <w:left w:w="100" w:type="dxa"/>
            </w:tcMar>
            <w:vAlign w:val="center"/>
          </w:tcPr>
          <w:p w:rsidR="007C4D8F" w:rsidRPr="004A4636" w:rsidRDefault="001D488F">
            <w:pPr>
              <w:spacing w:after="0" w:line="336" w:lineRule="auto"/>
              <w:ind w:left="336"/>
              <w:rPr>
                <w:lang w:val="ru-RU"/>
              </w:rPr>
            </w:pPr>
            <w:r w:rsidRPr="004A4636">
              <w:rPr>
                <w:rFonts w:ascii="Times New Roman" w:hAnsi="Times New Roman"/>
                <w:color w:val="000000"/>
                <w:sz w:val="24"/>
                <w:lang w:val="ru-RU"/>
              </w:rPr>
              <w:t>Сила Ампера, её модуль и направление</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4.3.5</w:t>
            </w:r>
          </w:p>
        </w:tc>
        <w:tc>
          <w:tcPr>
            <w:tcW w:w="5703"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Сила Лоренца, её модуль и направление. Движение заряженной частицы в однородном магнитном поле. </w:t>
            </w:r>
            <w:r>
              <w:rPr>
                <w:rFonts w:ascii="Times New Roman" w:hAnsi="Times New Roman"/>
                <w:color w:val="000000"/>
                <w:sz w:val="24"/>
              </w:rPr>
              <w:t>Работа силы Лоренца</w:t>
            </w:r>
          </w:p>
        </w:tc>
      </w:tr>
      <w:tr w:rsidR="007C4D8F">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4.3.6</w:t>
            </w:r>
          </w:p>
        </w:tc>
        <w:tc>
          <w:tcPr>
            <w:tcW w:w="5703" w:type="dxa"/>
            <w:tcMar>
              <w:top w:w="50" w:type="dxa"/>
              <w:left w:w="100" w:type="dxa"/>
            </w:tcMar>
            <w:vAlign w:val="center"/>
          </w:tcPr>
          <w:p w:rsidR="007C4D8F" w:rsidRDefault="001D488F">
            <w:pPr>
              <w:spacing w:after="0" w:line="336" w:lineRule="auto"/>
              <w:ind w:left="336"/>
              <w:jc w:val="both"/>
            </w:pPr>
            <w:r>
              <w:rPr>
                <w:rFonts w:ascii="Times New Roman" w:hAnsi="Times New Roman"/>
                <w:color w:val="000000"/>
                <w:sz w:val="24"/>
              </w:rPr>
              <w:t>Явление электромагнитной индукции</w:t>
            </w:r>
          </w:p>
        </w:tc>
      </w:tr>
      <w:tr w:rsidR="007C4D8F">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4.3.7</w:t>
            </w:r>
          </w:p>
        </w:tc>
        <w:tc>
          <w:tcPr>
            <w:tcW w:w="5703" w:type="dxa"/>
            <w:tcMar>
              <w:top w:w="50" w:type="dxa"/>
              <w:left w:w="100" w:type="dxa"/>
            </w:tcMar>
            <w:vAlign w:val="center"/>
          </w:tcPr>
          <w:p w:rsidR="007C4D8F" w:rsidRDefault="001D488F">
            <w:pPr>
              <w:spacing w:after="0" w:line="336" w:lineRule="auto"/>
              <w:ind w:left="336"/>
              <w:jc w:val="both"/>
            </w:pPr>
            <w:r>
              <w:rPr>
                <w:rFonts w:ascii="Times New Roman" w:hAnsi="Times New Roman"/>
                <w:color w:val="000000"/>
                <w:sz w:val="24"/>
              </w:rPr>
              <w:t>Поток вектора магнитной индукции</w:t>
            </w:r>
          </w:p>
        </w:tc>
      </w:tr>
      <w:tr w:rsidR="007C4D8F" w:rsidRPr="004A4636">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4.3.8</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ЭДС индукции. Закон электромагнитной индукции Фарадея</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4.3.9</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Вихревое электрическое поле. ЭДС индукции в проводнике, движущемся поступательно в однородном магнитном поле</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4.3.10</w:t>
            </w:r>
          </w:p>
        </w:tc>
        <w:tc>
          <w:tcPr>
            <w:tcW w:w="5703" w:type="dxa"/>
            <w:tcMar>
              <w:top w:w="50" w:type="dxa"/>
              <w:left w:w="100" w:type="dxa"/>
            </w:tcMar>
            <w:vAlign w:val="center"/>
          </w:tcPr>
          <w:p w:rsidR="007C4D8F" w:rsidRDefault="001D488F">
            <w:pPr>
              <w:spacing w:after="0" w:line="336" w:lineRule="auto"/>
              <w:ind w:left="336"/>
              <w:jc w:val="both"/>
            </w:pPr>
            <w:r>
              <w:rPr>
                <w:rFonts w:ascii="Times New Roman" w:hAnsi="Times New Roman"/>
                <w:color w:val="000000"/>
                <w:sz w:val="24"/>
              </w:rPr>
              <w:t>Правило Ленца</w:t>
            </w:r>
          </w:p>
        </w:tc>
      </w:tr>
      <w:tr w:rsidR="007C4D8F" w:rsidRPr="004A4636">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4.3.11</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Индуктивность. Явление самоиндукции. ЭДС самоиндукции</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4.3.12</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Энергия магнитного поля катушки с током</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4.3.13</w:t>
            </w:r>
          </w:p>
        </w:tc>
        <w:tc>
          <w:tcPr>
            <w:tcW w:w="5703" w:type="dxa"/>
            <w:tcMar>
              <w:top w:w="50" w:type="dxa"/>
              <w:left w:w="100" w:type="dxa"/>
            </w:tcMar>
            <w:vAlign w:val="center"/>
          </w:tcPr>
          <w:p w:rsidR="007C4D8F" w:rsidRDefault="001D488F">
            <w:pPr>
              <w:spacing w:after="0" w:line="336" w:lineRule="auto"/>
              <w:ind w:left="336"/>
              <w:jc w:val="both"/>
            </w:pPr>
            <w:r>
              <w:rPr>
                <w:rFonts w:ascii="Times New Roman" w:hAnsi="Times New Roman"/>
                <w:color w:val="000000"/>
                <w:spacing w:val="-4"/>
                <w:sz w:val="24"/>
              </w:rPr>
              <w:t>Электромагнитное поле</w:t>
            </w:r>
          </w:p>
        </w:tc>
      </w:tr>
      <w:tr w:rsidR="007C4D8F" w:rsidRPr="004A4636">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4.3.14</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pacing w:val="-4"/>
                <w:sz w:val="24"/>
                <w:lang w:val="ru-RU"/>
              </w:rPr>
              <w:t>Технические устройства: постоянные магниты, электромагниты, электродвигатель, ускорители элементарных частиц, индукционная печь</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4.3.15</w:t>
            </w:r>
          </w:p>
        </w:tc>
        <w:tc>
          <w:tcPr>
            <w:tcW w:w="5703"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Практические работы. Изучение магнитного поля катушки с током. Исследование действия постоянного магнита на рамку с током. </w:t>
            </w:r>
            <w:r>
              <w:rPr>
                <w:rFonts w:ascii="Times New Roman" w:hAnsi="Times New Roman"/>
                <w:color w:val="000000"/>
                <w:sz w:val="24"/>
              </w:rPr>
              <w:t>Исследование явления электромагнитной индукции</w:t>
            </w:r>
          </w:p>
        </w:tc>
      </w:tr>
      <w:tr w:rsidR="007C4D8F">
        <w:trPr>
          <w:trHeight w:val="144"/>
        </w:trPr>
        <w:tc>
          <w:tcPr>
            <w:tcW w:w="1204"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w:t>
            </w:r>
          </w:p>
        </w:tc>
        <w:tc>
          <w:tcPr>
            <w:tcW w:w="0" w:type="auto"/>
            <w:gridSpan w:val="2"/>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КОЛЕБАНИЯ И ВОЛНЫ</w:t>
            </w:r>
          </w:p>
        </w:tc>
      </w:tr>
      <w:tr w:rsidR="007C4D8F" w:rsidRPr="004A4636">
        <w:trPr>
          <w:trHeight w:val="144"/>
        </w:trPr>
        <w:tc>
          <w:tcPr>
            <w:tcW w:w="1204" w:type="dxa"/>
            <w:vMerge w:val="restart"/>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5.1</w:t>
            </w:r>
          </w:p>
        </w:tc>
        <w:tc>
          <w:tcPr>
            <w:tcW w:w="0" w:type="auto"/>
            <w:gridSpan w:val="2"/>
            <w:tcMar>
              <w:top w:w="50" w:type="dxa"/>
              <w:left w:w="100" w:type="dxa"/>
            </w:tcMar>
            <w:vAlign w:val="center"/>
          </w:tcPr>
          <w:p w:rsidR="007C4D8F" w:rsidRPr="004A4636" w:rsidRDefault="001D488F">
            <w:pPr>
              <w:spacing w:after="0" w:line="336" w:lineRule="auto"/>
              <w:ind w:left="336"/>
              <w:jc w:val="center"/>
              <w:rPr>
                <w:lang w:val="ru-RU"/>
              </w:rPr>
            </w:pPr>
            <w:r w:rsidRPr="004A4636">
              <w:rPr>
                <w:rFonts w:ascii="Times New Roman" w:hAnsi="Times New Roman"/>
                <w:color w:val="000000"/>
                <w:sz w:val="24"/>
                <w:lang w:val="ru-RU"/>
              </w:rPr>
              <w:t>###</w:t>
            </w:r>
            <w:r>
              <w:rPr>
                <w:rFonts w:ascii="Times New Roman" w:hAnsi="Times New Roman"/>
                <w:color w:val="000000"/>
                <w:sz w:val="24"/>
              </w:rPr>
              <w:t>Par</w:t>
            </w:r>
            <w:r w:rsidRPr="004A4636">
              <w:rPr>
                <w:rFonts w:ascii="Times New Roman" w:hAnsi="Times New Roman"/>
                <w:color w:val="000000"/>
                <w:sz w:val="24"/>
                <w:lang w:val="ru-RU"/>
              </w:rPr>
              <w:t>###МЕХАНИЧЕСКИЕ И ЭЛЕКТРОМАГНИТНЫЕ КОЛЕБАНИЯ</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5.1.1</w:t>
            </w:r>
          </w:p>
        </w:tc>
        <w:tc>
          <w:tcPr>
            <w:tcW w:w="5703"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Колебательная система. Свободные колебания. Гармонические колебания. </w:t>
            </w:r>
            <w:r>
              <w:rPr>
                <w:rFonts w:ascii="Times New Roman" w:hAnsi="Times New Roman"/>
                <w:color w:val="000000"/>
                <w:sz w:val="24"/>
              </w:rPr>
              <w:t>Период, частота, амплитуда и фаза колебаний</w:t>
            </w:r>
          </w:p>
        </w:tc>
      </w:tr>
      <w:tr w:rsidR="007C4D8F">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5.1.2</w:t>
            </w:r>
          </w:p>
        </w:tc>
        <w:tc>
          <w:tcPr>
            <w:tcW w:w="5703" w:type="dxa"/>
            <w:tcMar>
              <w:top w:w="50" w:type="dxa"/>
              <w:left w:w="100" w:type="dxa"/>
            </w:tcMar>
            <w:vAlign w:val="center"/>
          </w:tcPr>
          <w:p w:rsidR="007C4D8F" w:rsidRDefault="001D488F">
            <w:pPr>
              <w:keepNext/>
              <w:spacing w:after="0" w:line="336" w:lineRule="auto"/>
              <w:ind w:left="336"/>
              <w:jc w:val="both"/>
            </w:pPr>
            <w:r>
              <w:rPr>
                <w:rFonts w:ascii="Times New Roman" w:hAnsi="Times New Roman"/>
                <w:color w:val="000000"/>
                <w:sz w:val="24"/>
              </w:rPr>
              <w:t>Пружинный маятник. Математический маятник</w:t>
            </w:r>
          </w:p>
        </w:tc>
      </w:tr>
      <w:tr w:rsidR="007C4D8F" w:rsidRPr="004A4636">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5.1.3</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Уравнение гармонических колебаний. Кинематическое и динамическое описание колебательного движения</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5.1.4</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5.1.5</w:t>
            </w:r>
          </w:p>
        </w:tc>
        <w:tc>
          <w:tcPr>
            <w:tcW w:w="5703"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 Формула Томсона</w:t>
            </w:r>
          </w:p>
        </w:tc>
      </w:tr>
      <w:tr w:rsidR="007C4D8F" w:rsidRPr="004A4636">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5.1.6</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Закон сохранения энергии в идеальном колебательном контуре</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5.1.7</w:t>
            </w:r>
          </w:p>
        </w:tc>
        <w:tc>
          <w:tcPr>
            <w:tcW w:w="5703"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Вынужденные механические колебания. Резонанс. Резонансная кривая. </w:t>
            </w:r>
            <w:r>
              <w:rPr>
                <w:rFonts w:ascii="Times New Roman" w:hAnsi="Times New Roman"/>
                <w:color w:val="000000"/>
                <w:sz w:val="24"/>
              </w:rPr>
              <w:t>Вынужденные электромагнитные колебания.</w:t>
            </w:r>
          </w:p>
        </w:tc>
      </w:tr>
      <w:tr w:rsidR="007C4D8F" w:rsidRPr="004A4636">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5.1.8</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Переменный ток. Синусоидальный переменный ток.</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5.1.9</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Мощность переменного тока. Амплитудное и действующее значение силы тока и напряжения</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5.1.10</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5.1.11</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Технические устройства: сейсмограф, электрический звонок, линии электропередач</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5.1.12</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rsidR="007C4D8F" w:rsidRPr="004A4636">
        <w:trPr>
          <w:trHeight w:val="144"/>
        </w:trPr>
        <w:tc>
          <w:tcPr>
            <w:tcW w:w="1204" w:type="dxa"/>
            <w:vMerge w:val="restart"/>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5.2</w:t>
            </w:r>
          </w:p>
        </w:tc>
        <w:tc>
          <w:tcPr>
            <w:tcW w:w="0" w:type="auto"/>
            <w:gridSpan w:val="2"/>
            <w:tcMar>
              <w:top w:w="50" w:type="dxa"/>
              <w:left w:w="100" w:type="dxa"/>
            </w:tcMar>
            <w:vAlign w:val="center"/>
          </w:tcPr>
          <w:p w:rsidR="007C4D8F" w:rsidRPr="004A4636" w:rsidRDefault="001D488F">
            <w:pPr>
              <w:spacing w:after="0" w:line="336" w:lineRule="auto"/>
              <w:ind w:left="336"/>
              <w:jc w:val="center"/>
              <w:rPr>
                <w:lang w:val="ru-RU"/>
              </w:rPr>
            </w:pPr>
            <w:r w:rsidRPr="004A4636">
              <w:rPr>
                <w:rFonts w:ascii="Times New Roman" w:hAnsi="Times New Roman"/>
                <w:color w:val="000000"/>
                <w:sz w:val="24"/>
                <w:lang w:val="ru-RU"/>
              </w:rPr>
              <w:t>###</w:t>
            </w:r>
            <w:r>
              <w:rPr>
                <w:rFonts w:ascii="Times New Roman" w:hAnsi="Times New Roman"/>
                <w:color w:val="000000"/>
                <w:sz w:val="24"/>
              </w:rPr>
              <w:t>Par</w:t>
            </w:r>
            <w:r w:rsidRPr="004A4636">
              <w:rPr>
                <w:rFonts w:ascii="Times New Roman" w:hAnsi="Times New Roman"/>
                <w:color w:val="000000"/>
                <w:sz w:val="24"/>
                <w:lang w:val="ru-RU"/>
              </w:rPr>
              <w:t>###МЕХАНИЧЕСКИЕ И ЭЛЕКТРОМАГНИТНЫЕ ВОЛНЫ</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5.2.1</w:t>
            </w:r>
          </w:p>
        </w:tc>
        <w:tc>
          <w:tcPr>
            <w:tcW w:w="5703"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r>
      <w:tr w:rsidR="007C4D8F" w:rsidRPr="004A4636">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5.2.2</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w:t>
            </w:r>
            <w:r>
              <w:rPr>
                <w:rFonts w:ascii="Times New Roman" w:hAnsi="Times New Roman"/>
                <w:color w:val="000000"/>
                <w:sz w:val="24"/>
              </w:rPr>
              <w:t>Par</w:t>
            </w:r>
            <w:r w:rsidRPr="004A4636">
              <w:rPr>
                <w:rFonts w:ascii="Times New Roman" w:hAnsi="Times New Roman"/>
                <w:color w:val="000000"/>
                <w:sz w:val="24"/>
                <w:lang w:val="ru-RU"/>
              </w:rPr>
              <w:t>### Интерференция и дифракция механических волн</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5.2.3</w:t>
            </w:r>
          </w:p>
        </w:tc>
        <w:tc>
          <w:tcPr>
            <w:tcW w:w="5703"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Звук. Скорость звука. Громкость звука. </w:t>
            </w:r>
            <w:r>
              <w:rPr>
                <w:rFonts w:ascii="Times New Roman" w:hAnsi="Times New Roman"/>
                <w:color w:val="000000"/>
                <w:sz w:val="24"/>
              </w:rPr>
              <w:t>Высота тона. Тембр звука</w:t>
            </w:r>
          </w:p>
        </w:tc>
      </w:tr>
      <w:tr w:rsidR="007C4D8F" w:rsidRPr="004A4636">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5.2.4</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4"/>
              </w:rPr>
              <w:t>E</w:t>
            </w:r>
            <w:r w:rsidRPr="004A4636">
              <w:rPr>
                <w:rFonts w:ascii="Times New Roman" w:hAnsi="Times New Roman"/>
                <w:color w:val="000000"/>
                <w:sz w:val="24"/>
                <w:lang w:val="ru-RU"/>
              </w:rPr>
              <w:t xml:space="preserve">, </w:t>
            </w:r>
            <w:r>
              <w:rPr>
                <w:rFonts w:ascii="Times New Roman" w:hAnsi="Times New Roman"/>
                <w:color w:val="000000"/>
                <w:sz w:val="24"/>
              </w:rPr>
              <w:t>B</w:t>
            </w:r>
            <w:r w:rsidRPr="004A4636">
              <w:rPr>
                <w:rFonts w:ascii="Times New Roman" w:hAnsi="Times New Roman"/>
                <w:color w:val="000000"/>
                <w:sz w:val="24"/>
                <w:lang w:val="ru-RU"/>
              </w:rPr>
              <w:t xml:space="preserve"> и ʋ в электромагнитной волне в вакууме</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5.2.5</w:t>
            </w:r>
          </w:p>
        </w:tc>
        <w:tc>
          <w:tcPr>
            <w:tcW w:w="5703"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Свойства электромагнитных волн: отражение, преломление, поляризация, дифракция, интерференция. </w:t>
            </w:r>
            <w:r>
              <w:rPr>
                <w:rFonts w:ascii="Times New Roman" w:hAnsi="Times New Roman"/>
                <w:color w:val="000000"/>
                <w:sz w:val="24"/>
              </w:rPr>
              <w:t>Скорость электромагнитных волн</w:t>
            </w:r>
          </w:p>
        </w:tc>
      </w:tr>
      <w:tr w:rsidR="007C4D8F" w:rsidRPr="004A4636">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5.2.6</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Шкала электромагнитных волн. Применение электромагнитных волн в технике и быту</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5.2.7</w:t>
            </w:r>
          </w:p>
        </w:tc>
        <w:tc>
          <w:tcPr>
            <w:tcW w:w="5703"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Принципы радиосвязи и телевидения. Радиолокация. </w:t>
            </w:r>
            <w:r>
              <w:rPr>
                <w:rFonts w:ascii="Times New Roman" w:hAnsi="Times New Roman"/>
                <w:color w:val="000000"/>
                <w:sz w:val="24"/>
              </w:rPr>
              <w:t>Электромагнитное загрязнение окружающей среды</w:t>
            </w:r>
          </w:p>
        </w:tc>
      </w:tr>
      <w:tr w:rsidR="007C4D8F" w:rsidRPr="004A4636">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5.2.8</w:t>
            </w:r>
          </w:p>
        </w:tc>
        <w:tc>
          <w:tcPr>
            <w:tcW w:w="5703" w:type="dxa"/>
            <w:tcMar>
              <w:top w:w="50" w:type="dxa"/>
              <w:left w:w="100" w:type="dxa"/>
            </w:tcMar>
            <w:vAlign w:val="center"/>
          </w:tcPr>
          <w:p w:rsidR="007C4D8F" w:rsidRPr="004A4636" w:rsidRDefault="001D488F">
            <w:pPr>
              <w:keepNext/>
              <w:spacing w:after="0" w:line="336" w:lineRule="auto"/>
              <w:ind w:left="336"/>
              <w:jc w:val="both"/>
              <w:rPr>
                <w:lang w:val="ru-RU"/>
              </w:rPr>
            </w:pPr>
            <w:r w:rsidRPr="004A4636">
              <w:rPr>
                <w:rFonts w:ascii="Times New Roman" w:hAnsi="Times New Roman"/>
                <w:color w:val="000000"/>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7C4D8F">
        <w:trPr>
          <w:trHeight w:val="144"/>
        </w:trPr>
        <w:tc>
          <w:tcPr>
            <w:tcW w:w="1204" w:type="dxa"/>
            <w:vMerge w:val="restart"/>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5.3</w:t>
            </w:r>
          </w:p>
        </w:tc>
        <w:tc>
          <w:tcPr>
            <w:tcW w:w="0" w:type="auto"/>
            <w:gridSpan w:val="2"/>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###Par###ОПТИКА</w:t>
            </w:r>
          </w:p>
        </w:tc>
      </w:tr>
      <w:tr w:rsidR="007C4D8F">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5.3.1</w:t>
            </w:r>
          </w:p>
        </w:tc>
        <w:tc>
          <w:tcPr>
            <w:tcW w:w="5703"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pacing w:val="2"/>
                <w:sz w:val="24"/>
                <w:lang w:val="ru-RU"/>
              </w:rPr>
              <w:t xml:space="preserve">Прямолинейное распространение света в однородной среде. </w:t>
            </w:r>
            <w:r>
              <w:rPr>
                <w:rFonts w:ascii="Times New Roman" w:hAnsi="Times New Roman"/>
                <w:color w:val="000000"/>
                <w:spacing w:val="2"/>
                <w:sz w:val="24"/>
              </w:rPr>
              <w:t>Луч света</w:t>
            </w:r>
          </w:p>
        </w:tc>
      </w:tr>
      <w:tr w:rsidR="007C4D8F" w:rsidRPr="004A4636">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5.3.2</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 xml:space="preserve">Отражение света. Законы отражения света. </w:t>
            </w:r>
            <w:r w:rsidRPr="004A4636">
              <w:rPr>
                <w:rFonts w:ascii="Times New Roman" w:hAnsi="Times New Roman"/>
                <w:color w:val="000000"/>
                <w:spacing w:val="-10"/>
                <w:sz w:val="24"/>
                <w:lang w:val="ru-RU"/>
              </w:rPr>
              <w:t>Построение изображений в плоском зеркале</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5.3.3</w:t>
            </w:r>
          </w:p>
        </w:tc>
        <w:tc>
          <w:tcPr>
            <w:tcW w:w="5703"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pacing w:val="-10"/>
                <w:sz w:val="24"/>
                <w:lang w:val="ru-RU"/>
              </w:rPr>
              <w:t xml:space="preserve">Преломление света. Законы преломления света. </w:t>
            </w:r>
            <w:r>
              <w:rPr>
                <w:rFonts w:ascii="Times New Roman" w:hAnsi="Times New Roman"/>
                <w:color w:val="000000"/>
                <w:sz w:val="24"/>
              </w:rPr>
              <w:t>Абсолютный показатель преломления</w:t>
            </w:r>
          </w:p>
        </w:tc>
      </w:tr>
      <w:tr w:rsidR="007C4D8F" w:rsidRPr="004A4636">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5.3.4</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pacing w:val="-10"/>
                <w:sz w:val="24"/>
                <w:lang w:val="ru-RU"/>
              </w:rPr>
              <w:t xml:space="preserve">Полное внутреннее отражение. </w:t>
            </w:r>
            <w:r w:rsidRPr="004A4636">
              <w:rPr>
                <w:rFonts w:ascii="Times New Roman" w:hAnsi="Times New Roman"/>
                <w:color w:val="000000"/>
                <w:sz w:val="24"/>
                <w:lang w:val="ru-RU"/>
              </w:rPr>
              <w:t>Предельный угол полного внутреннего отражения</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5.3.5</w:t>
            </w:r>
          </w:p>
        </w:tc>
        <w:tc>
          <w:tcPr>
            <w:tcW w:w="5703"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Дисперсия света. Сложный состав белого света. </w:t>
            </w:r>
            <w:r>
              <w:rPr>
                <w:rFonts w:ascii="Times New Roman" w:hAnsi="Times New Roman"/>
                <w:color w:val="000000"/>
                <w:sz w:val="24"/>
              </w:rPr>
              <w:t>Цвет</w:t>
            </w:r>
          </w:p>
        </w:tc>
      </w:tr>
      <w:tr w:rsidR="007C4D8F">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5.3.6</w:t>
            </w:r>
          </w:p>
        </w:tc>
        <w:tc>
          <w:tcPr>
            <w:tcW w:w="5703"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w:t>
            </w:r>
            <w:r>
              <w:rPr>
                <w:rFonts w:ascii="Times New Roman" w:hAnsi="Times New Roman"/>
                <w:color w:val="000000"/>
                <w:sz w:val="24"/>
              </w:rPr>
              <w:t>Увеличение, даваемое линзой</w:t>
            </w:r>
          </w:p>
        </w:tc>
      </w:tr>
      <w:tr w:rsidR="007C4D8F">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5.3.7</w:t>
            </w:r>
          </w:p>
        </w:tc>
        <w:tc>
          <w:tcPr>
            <w:tcW w:w="5703" w:type="dxa"/>
            <w:tcMar>
              <w:top w:w="50" w:type="dxa"/>
              <w:left w:w="100" w:type="dxa"/>
            </w:tcMar>
            <w:vAlign w:val="center"/>
          </w:tcPr>
          <w:p w:rsidR="007C4D8F" w:rsidRDefault="001D488F">
            <w:pPr>
              <w:spacing w:after="0" w:line="336" w:lineRule="auto"/>
              <w:ind w:left="336"/>
              <w:jc w:val="both"/>
            </w:pPr>
            <w:r>
              <w:rPr>
                <w:rFonts w:ascii="Times New Roman" w:hAnsi="Times New Roman"/>
                <w:color w:val="000000"/>
                <w:sz w:val="24"/>
              </w:rPr>
              <w:t>Пределы применимости геометрической оптики</w:t>
            </w:r>
          </w:p>
        </w:tc>
      </w:tr>
      <w:tr w:rsidR="007C4D8F" w:rsidRPr="004A4636">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5.3.8</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5.3.9</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5.3.10</w:t>
            </w:r>
          </w:p>
        </w:tc>
        <w:tc>
          <w:tcPr>
            <w:tcW w:w="5703" w:type="dxa"/>
            <w:tcMar>
              <w:top w:w="50" w:type="dxa"/>
              <w:left w:w="100" w:type="dxa"/>
            </w:tcMar>
            <w:vAlign w:val="center"/>
          </w:tcPr>
          <w:p w:rsidR="007C4D8F" w:rsidRDefault="001D488F">
            <w:pPr>
              <w:spacing w:after="0" w:line="336" w:lineRule="auto"/>
              <w:ind w:left="336"/>
              <w:jc w:val="both"/>
            </w:pPr>
            <w:r>
              <w:rPr>
                <w:rFonts w:ascii="Times New Roman" w:hAnsi="Times New Roman"/>
                <w:color w:val="000000"/>
                <w:sz w:val="24"/>
              </w:rPr>
              <w:t>Поляризация света</w:t>
            </w:r>
          </w:p>
        </w:tc>
      </w:tr>
      <w:tr w:rsidR="007C4D8F" w:rsidRPr="004A4636">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5.3.11</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5.3.12</w:t>
            </w:r>
          </w:p>
        </w:tc>
        <w:tc>
          <w:tcPr>
            <w:tcW w:w="5703"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Практические работы. Измерение показателя преломления. Исследование свойств изображений в линзах. </w:t>
            </w:r>
            <w:r>
              <w:rPr>
                <w:rFonts w:ascii="Times New Roman" w:hAnsi="Times New Roman"/>
                <w:color w:val="000000"/>
                <w:sz w:val="24"/>
              </w:rPr>
              <w:t>Наблюдение дисперсии света</w:t>
            </w:r>
          </w:p>
        </w:tc>
      </w:tr>
      <w:tr w:rsidR="007C4D8F">
        <w:trPr>
          <w:trHeight w:val="144"/>
        </w:trPr>
        <w:tc>
          <w:tcPr>
            <w:tcW w:w="1204" w:type="dxa"/>
            <w:vMerge w:val="restart"/>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6</w:t>
            </w:r>
          </w:p>
        </w:tc>
        <w:tc>
          <w:tcPr>
            <w:tcW w:w="0" w:type="auto"/>
            <w:gridSpan w:val="2"/>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ЭЛЕМЕНТЫ СПЕЦИАЛЬНОЙ ТЕОРИИ ОТНОСИТЕЛЬНОСТИ</w:t>
            </w:r>
          </w:p>
        </w:tc>
      </w:tr>
      <w:tr w:rsidR="007C4D8F" w:rsidRPr="004A4636">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6.1</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6.2</w:t>
            </w:r>
          </w:p>
        </w:tc>
        <w:tc>
          <w:tcPr>
            <w:tcW w:w="5703" w:type="dxa"/>
            <w:tcMar>
              <w:top w:w="50" w:type="dxa"/>
              <w:left w:w="100" w:type="dxa"/>
            </w:tcMar>
            <w:vAlign w:val="center"/>
          </w:tcPr>
          <w:p w:rsidR="007C4D8F" w:rsidRPr="004A4636" w:rsidRDefault="001D488F">
            <w:pPr>
              <w:keepNext/>
              <w:spacing w:after="0" w:line="336" w:lineRule="auto"/>
              <w:ind w:left="336"/>
              <w:jc w:val="both"/>
              <w:rPr>
                <w:lang w:val="ru-RU"/>
              </w:rPr>
            </w:pPr>
            <w:r w:rsidRPr="004A4636">
              <w:rPr>
                <w:rFonts w:ascii="Times New Roman" w:hAnsi="Times New Roman"/>
                <w:color w:val="000000"/>
                <w:sz w:val="24"/>
                <w:lang w:val="ru-RU"/>
              </w:rPr>
              <w:t>Относительность одновременности. Замедление времени и сокращение длины</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6.3</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Энергия и импульс свободной частицы</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6.4</w:t>
            </w:r>
          </w:p>
        </w:tc>
        <w:tc>
          <w:tcPr>
            <w:tcW w:w="5703"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Связь массы с энергией и импульсом свободной частицы. </w:t>
            </w:r>
            <w:r>
              <w:rPr>
                <w:rFonts w:ascii="Times New Roman" w:hAnsi="Times New Roman"/>
                <w:color w:val="000000"/>
                <w:sz w:val="24"/>
              </w:rPr>
              <w:t>Энергия покоя свободной частицы</w:t>
            </w:r>
          </w:p>
        </w:tc>
      </w:tr>
      <w:tr w:rsidR="007C4D8F">
        <w:trPr>
          <w:trHeight w:val="144"/>
        </w:trPr>
        <w:tc>
          <w:tcPr>
            <w:tcW w:w="1204"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7</w:t>
            </w:r>
          </w:p>
        </w:tc>
        <w:tc>
          <w:tcPr>
            <w:tcW w:w="0" w:type="auto"/>
            <w:gridSpan w:val="2"/>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КВАНТОВАЯ ФИЗИКА</w:t>
            </w:r>
          </w:p>
        </w:tc>
      </w:tr>
      <w:tr w:rsidR="007C4D8F">
        <w:trPr>
          <w:trHeight w:val="144"/>
        </w:trPr>
        <w:tc>
          <w:tcPr>
            <w:tcW w:w="1204" w:type="dxa"/>
            <w:vMerge w:val="restart"/>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7.1</w:t>
            </w:r>
          </w:p>
        </w:tc>
        <w:tc>
          <w:tcPr>
            <w:tcW w:w="0" w:type="auto"/>
            <w:gridSpan w:val="2"/>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###Par###ЭЛЕМЕНТЫ КВАНТОВОЙ ОПТИКИ</w:t>
            </w:r>
          </w:p>
        </w:tc>
      </w:tr>
      <w:tr w:rsidR="007C4D8F">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7.1.1</w:t>
            </w:r>
          </w:p>
        </w:tc>
        <w:tc>
          <w:tcPr>
            <w:tcW w:w="5703"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Фотоны. Формула Планка связи энергии фотона с его частотой. </w:t>
            </w:r>
            <w:r>
              <w:rPr>
                <w:rFonts w:ascii="Times New Roman" w:hAnsi="Times New Roman"/>
                <w:color w:val="000000"/>
                <w:sz w:val="24"/>
              </w:rPr>
              <w:t>Энергия и импульс фотона</w:t>
            </w:r>
          </w:p>
        </w:tc>
      </w:tr>
      <w:tr w:rsidR="007C4D8F">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7.1.2</w:t>
            </w:r>
          </w:p>
        </w:tc>
        <w:tc>
          <w:tcPr>
            <w:tcW w:w="5703" w:type="dxa"/>
            <w:tcMar>
              <w:top w:w="50" w:type="dxa"/>
              <w:left w:w="100" w:type="dxa"/>
            </w:tcMar>
            <w:vAlign w:val="center"/>
          </w:tcPr>
          <w:p w:rsidR="007C4D8F" w:rsidRDefault="001D488F">
            <w:pPr>
              <w:keepNext/>
              <w:spacing w:after="0" w:line="336" w:lineRule="auto"/>
              <w:ind w:left="336"/>
              <w:jc w:val="both"/>
            </w:pPr>
            <w:r w:rsidRPr="004A4636">
              <w:rPr>
                <w:rFonts w:ascii="Times New Roman" w:hAnsi="Times New Roman"/>
                <w:color w:val="000000"/>
                <w:sz w:val="24"/>
                <w:lang w:val="ru-RU"/>
              </w:rPr>
              <w:t xml:space="preserve">Открытие и исследование фотоэффекта. Опыты А.Г. Столетова. </w:t>
            </w:r>
            <w:r>
              <w:rPr>
                <w:rFonts w:ascii="Times New Roman" w:hAnsi="Times New Roman"/>
                <w:color w:val="000000"/>
                <w:sz w:val="24"/>
              </w:rPr>
              <w:t>Законы фотоэффекта</w:t>
            </w:r>
          </w:p>
        </w:tc>
      </w:tr>
      <w:tr w:rsidR="007C4D8F" w:rsidRPr="004A4636">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7.1.3</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Уравнение Эйнштейна для фотоэффекта. «Красная граница» фотоэффекта</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7.1.4</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Давление света. Опыты П.Н. Лебедева</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7.1.5</w:t>
            </w:r>
          </w:p>
        </w:tc>
        <w:tc>
          <w:tcPr>
            <w:tcW w:w="5703" w:type="dxa"/>
            <w:tcMar>
              <w:top w:w="50" w:type="dxa"/>
              <w:left w:w="100" w:type="dxa"/>
            </w:tcMar>
            <w:vAlign w:val="center"/>
          </w:tcPr>
          <w:p w:rsidR="007C4D8F" w:rsidRDefault="001D488F">
            <w:pPr>
              <w:spacing w:after="0" w:line="336" w:lineRule="auto"/>
              <w:ind w:left="336"/>
              <w:jc w:val="both"/>
            </w:pPr>
            <w:r>
              <w:rPr>
                <w:rFonts w:ascii="Times New Roman" w:hAnsi="Times New Roman"/>
                <w:color w:val="000000"/>
                <w:sz w:val="24"/>
              </w:rPr>
              <w:t>Химическое действие света</w:t>
            </w:r>
          </w:p>
        </w:tc>
      </w:tr>
      <w:tr w:rsidR="007C4D8F" w:rsidRPr="004A4636">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7.1.6</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Технические устройства: фотоэлемент, фотодатчик, солнечная батарея, светодиод</w:t>
            </w:r>
          </w:p>
        </w:tc>
      </w:tr>
      <w:tr w:rsidR="007C4D8F">
        <w:trPr>
          <w:trHeight w:val="144"/>
        </w:trPr>
        <w:tc>
          <w:tcPr>
            <w:tcW w:w="1204" w:type="dxa"/>
            <w:vMerge w:val="restart"/>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7.2</w:t>
            </w:r>
          </w:p>
        </w:tc>
        <w:tc>
          <w:tcPr>
            <w:tcW w:w="0" w:type="auto"/>
            <w:gridSpan w:val="2"/>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СТРОЕНИЕ АТОМА</w:t>
            </w:r>
          </w:p>
        </w:tc>
      </w:tr>
      <w:tr w:rsidR="007C4D8F">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7.2.1</w:t>
            </w:r>
          </w:p>
        </w:tc>
        <w:tc>
          <w:tcPr>
            <w:tcW w:w="5703" w:type="dxa"/>
            <w:tcMar>
              <w:top w:w="50" w:type="dxa"/>
              <w:left w:w="100" w:type="dxa"/>
            </w:tcMar>
            <w:vAlign w:val="center"/>
          </w:tcPr>
          <w:p w:rsidR="007C4D8F" w:rsidRDefault="001D488F">
            <w:pPr>
              <w:spacing w:after="0" w:line="336" w:lineRule="auto"/>
              <w:ind w:left="336"/>
            </w:pPr>
            <w:r w:rsidRPr="004A4636">
              <w:rPr>
                <w:rFonts w:ascii="Times New Roman" w:hAnsi="Times New Roman"/>
                <w:color w:val="000000"/>
                <w:sz w:val="24"/>
                <w:lang w:val="ru-RU"/>
              </w:rPr>
              <w:t xml:space="preserve">Модель атома Томсона. Опыты Резерфорда по исследованию строения атома. </w:t>
            </w:r>
            <w:r>
              <w:rPr>
                <w:rFonts w:ascii="Times New Roman" w:hAnsi="Times New Roman"/>
                <w:color w:val="000000"/>
                <w:sz w:val="24"/>
              </w:rPr>
              <w:t>Планетарная модель атома</w:t>
            </w:r>
          </w:p>
        </w:tc>
      </w:tr>
      <w:tr w:rsidR="007C4D8F">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7.2.2</w:t>
            </w:r>
          </w:p>
        </w:tc>
        <w:tc>
          <w:tcPr>
            <w:tcW w:w="5703"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Постулаты Бора. Излучение и поглощение фотонов при переходе атома с одного уровня энергии на другой. </w:t>
            </w:r>
            <w:r>
              <w:rPr>
                <w:rFonts w:ascii="Times New Roman" w:hAnsi="Times New Roman"/>
                <w:color w:val="000000"/>
                <w:sz w:val="24"/>
              </w:rPr>
              <w:t>Виды спектров. Спектр уровней энергии атома водорода</w:t>
            </w:r>
          </w:p>
        </w:tc>
      </w:tr>
      <w:tr w:rsidR="007C4D8F" w:rsidRPr="004A4636">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7.2.3</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Волновые свойства частиц. Волны де Бройля. Корпускулярно-волновой дуализм. Дифракция электронов на кристаллах</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7.2.4</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Спонтанное и вынужденное излучение. Устройство и принцип работы лазера</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7.2.5</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Технические устройства: спектральный анализ (спектроскоп), лазер, квантовый компьютер</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7.2.6</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Практические работы. Наблюдение линейчатого спектра</w:t>
            </w:r>
          </w:p>
        </w:tc>
      </w:tr>
      <w:tr w:rsidR="007C4D8F">
        <w:trPr>
          <w:trHeight w:val="144"/>
        </w:trPr>
        <w:tc>
          <w:tcPr>
            <w:tcW w:w="1204" w:type="dxa"/>
            <w:vMerge w:val="restart"/>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7.3</w:t>
            </w:r>
          </w:p>
        </w:tc>
        <w:tc>
          <w:tcPr>
            <w:tcW w:w="0" w:type="auto"/>
            <w:gridSpan w:val="2"/>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АТОМНОЕ ЯДРО</w:t>
            </w:r>
          </w:p>
        </w:tc>
      </w:tr>
      <w:tr w:rsidR="007C4D8F" w:rsidRPr="004A4636">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7.3.1</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Методы наблюдения и регистрации элементарных частиц</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7.3.2</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 xml:space="preserve">Открытие радиоактивности. </w:t>
            </w:r>
            <w:r w:rsidRPr="004A4636">
              <w:rPr>
                <w:rFonts w:ascii="Times New Roman" w:hAnsi="Times New Roman"/>
                <w:color w:val="000000"/>
                <w:spacing w:val="-2"/>
                <w:sz w:val="24"/>
                <w:lang w:val="ru-RU"/>
              </w:rPr>
              <w:t>Опыты 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7.3.3</w:t>
            </w:r>
          </w:p>
        </w:tc>
        <w:tc>
          <w:tcPr>
            <w:tcW w:w="5703"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Открытие протона и нейтрона. Нуклонная модель ядра Гейзенберга – Иваненко. </w:t>
            </w:r>
            <w:r>
              <w:rPr>
                <w:rFonts w:ascii="Times New Roman" w:hAnsi="Times New Roman"/>
                <w:color w:val="000000"/>
                <w:sz w:val="24"/>
              </w:rPr>
              <w:t>Заряд ядра. Массовое число ядра. Изотопы</w:t>
            </w:r>
          </w:p>
        </w:tc>
      </w:tr>
      <w:tr w:rsidR="007C4D8F" w:rsidRPr="004A4636">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7.3.4</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Альфа-распад. Электронный и позитронный бета-распад. Гамма-излучение. Закон радиоактивного распада</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7.3.5</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Энергия связи нуклонов в ядре. Ядерные силы. Дефект массы ядра</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7.3.6</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Ядерные реакции. Деление и синтез ядер</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7.3.7</w:t>
            </w:r>
          </w:p>
        </w:tc>
        <w:tc>
          <w:tcPr>
            <w:tcW w:w="5703"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Ядерный реактор. Термоядерный синтез. Проблемы и перспективы ядерной энергетики. </w:t>
            </w:r>
            <w:r>
              <w:rPr>
                <w:rFonts w:ascii="Times New Roman" w:hAnsi="Times New Roman"/>
                <w:color w:val="000000"/>
                <w:sz w:val="24"/>
              </w:rPr>
              <w:t>Экологические аспекты ядерной энергетики</w:t>
            </w:r>
          </w:p>
        </w:tc>
      </w:tr>
      <w:tr w:rsidR="007C4D8F" w:rsidRPr="004A4636">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7.3.8</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Элементарные частицы. Открытие позитрона. Фундаментальные взаимодействия</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7.3.9</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Технические устройства: дозиметр, камера Вильсона, ядерный реактор, атомная бомба</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7.3.10</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Практические работы. Исследование треков частиц (по готовым фотографиям)</w:t>
            </w:r>
          </w:p>
        </w:tc>
      </w:tr>
      <w:tr w:rsidR="007C4D8F">
        <w:trPr>
          <w:trHeight w:val="144"/>
        </w:trPr>
        <w:tc>
          <w:tcPr>
            <w:tcW w:w="1204" w:type="dxa"/>
            <w:vMerge w:val="restart"/>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8</w:t>
            </w:r>
          </w:p>
        </w:tc>
        <w:tc>
          <w:tcPr>
            <w:tcW w:w="0" w:type="auto"/>
            <w:gridSpan w:val="2"/>
            <w:tcMar>
              <w:top w:w="50" w:type="dxa"/>
              <w:left w:w="100" w:type="dxa"/>
            </w:tcMar>
            <w:vAlign w:val="center"/>
          </w:tcPr>
          <w:p w:rsidR="007C4D8F" w:rsidRDefault="001D488F">
            <w:pPr>
              <w:spacing w:after="0" w:line="336" w:lineRule="auto"/>
              <w:ind w:left="336"/>
              <w:jc w:val="center"/>
            </w:pPr>
            <w:r>
              <w:rPr>
                <w:rFonts w:ascii="Times New Roman" w:hAnsi="Times New Roman"/>
                <w:color w:val="000000"/>
                <w:sz w:val="24"/>
              </w:rPr>
              <w:t>ЭЛЕМЕНТЫ АСТРОФИЗИКИ</w:t>
            </w:r>
          </w:p>
        </w:tc>
      </w:tr>
      <w:tr w:rsidR="007C4D8F" w:rsidRPr="004A4636">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8.1</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Вид звёздного неба. Созвездия, яркие звёзды, планеты, их видимое движение</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8.2</w:t>
            </w:r>
          </w:p>
        </w:tc>
        <w:tc>
          <w:tcPr>
            <w:tcW w:w="5703"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Солнечная система. Планеты земной группы. Планеты-гиганты и их спутники, карликовые планеты. </w:t>
            </w:r>
            <w:r>
              <w:rPr>
                <w:rFonts w:ascii="Times New Roman" w:hAnsi="Times New Roman"/>
                <w:color w:val="000000"/>
                <w:sz w:val="24"/>
              </w:rPr>
              <w:t>Малые тела Солнечной системы</w:t>
            </w:r>
          </w:p>
        </w:tc>
      </w:tr>
      <w:tr w:rsidR="007C4D8F" w:rsidRPr="004A4636">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8.3</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Солнце, фотосфера и атмосфера. Солнечная активность</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8.4</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pacing w:val="-2"/>
                <w:sz w:val="24"/>
                <w:lang w:val="ru-RU"/>
              </w:rPr>
              <w:t>Источник энергии Солнца и звёзд</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8.5</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pacing w:val="-4"/>
                <w:sz w:val="24"/>
                <w:lang w:val="ru-RU"/>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8.6</w:t>
            </w:r>
          </w:p>
        </w:tc>
        <w:tc>
          <w:tcPr>
            <w:tcW w:w="5703"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w:t>
            </w:r>
            <w:r>
              <w:rPr>
                <w:rFonts w:ascii="Times New Roman" w:hAnsi="Times New Roman"/>
                <w:color w:val="000000"/>
                <w:sz w:val="24"/>
              </w:rPr>
              <w:t>Par</w:t>
            </w:r>
            <w:r w:rsidRPr="004A4636">
              <w:rPr>
                <w:rFonts w:ascii="Times New Roman" w:hAnsi="Times New Roman"/>
                <w:color w:val="000000"/>
                <w:sz w:val="24"/>
                <w:lang w:val="ru-RU"/>
              </w:rPr>
              <w:t>###</w:t>
            </w:r>
            <w:r w:rsidRPr="004A4636">
              <w:rPr>
                <w:rFonts w:ascii="Times New Roman" w:hAnsi="Times New Roman"/>
                <w:color w:val="000000"/>
                <w:spacing w:val="-4"/>
                <w:sz w:val="24"/>
                <w:lang w:val="ru-RU"/>
              </w:rPr>
              <w:t xml:space="preserve">Внутреннее строение звёзд. Современные представления о происхождении и эволюции Солнца и звёзд. </w:t>
            </w:r>
            <w:r>
              <w:rPr>
                <w:rFonts w:ascii="Times New Roman" w:hAnsi="Times New Roman"/>
                <w:color w:val="000000"/>
                <w:spacing w:val="-4"/>
                <w:sz w:val="24"/>
              </w:rPr>
              <w:t>Этапы жизни звёзд</w:t>
            </w:r>
          </w:p>
        </w:tc>
      </w:tr>
      <w:tr w:rsidR="007C4D8F" w:rsidRPr="004A4636">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8.7</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Млечный Путь – наша Галактика. Спиральная структура Галактики, распределение звёзд, газа и пыли. Положение и движение Солнца в Галактике. Плоская и сферическая подсистемы Галактики</w:t>
            </w:r>
          </w:p>
        </w:tc>
      </w:tr>
      <w:tr w:rsidR="007C4D8F" w:rsidRPr="004A4636">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8.8</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Типы галактик. Радиогалактики и квазары. Чёрные дыры в ядрах галактик</w:t>
            </w:r>
          </w:p>
        </w:tc>
      </w:tr>
      <w:tr w:rsidR="007C4D8F">
        <w:trPr>
          <w:trHeight w:val="144"/>
        </w:trPr>
        <w:tc>
          <w:tcPr>
            <w:tcW w:w="0" w:type="auto"/>
            <w:vMerge/>
            <w:tcBorders>
              <w:top w:val="nil"/>
            </w:tcBorders>
            <w:tcMar>
              <w:top w:w="50" w:type="dxa"/>
              <w:left w:w="100" w:type="dxa"/>
            </w:tcMar>
          </w:tcPr>
          <w:p w:rsidR="007C4D8F" w:rsidRPr="004A4636" w:rsidRDefault="007C4D8F">
            <w:pPr>
              <w:rPr>
                <w:lang w:val="ru-RU"/>
              </w:rPr>
            </w:pPr>
          </w:p>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8.9</w:t>
            </w:r>
          </w:p>
        </w:tc>
        <w:tc>
          <w:tcPr>
            <w:tcW w:w="5703" w:type="dxa"/>
            <w:tcMar>
              <w:top w:w="50" w:type="dxa"/>
              <w:left w:w="100" w:type="dxa"/>
            </w:tcMar>
            <w:vAlign w:val="center"/>
          </w:tcPr>
          <w:p w:rsidR="007C4D8F" w:rsidRDefault="001D488F">
            <w:pPr>
              <w:spacing w:after="0" w:line="336" w:lineRule="auto"/>
              <w:ind w:left="336"/>
              <w:jc w:val="both"/>
            </w:pPr>
            <w:r w:rsidRPr="004A4636">
              <w:rPr>
                <w:rFonts w:ascii="Times New Roman" w:hAnsi="Times New Roman"/>
                <w:color w:val="000000"/>
                <w:sz w:val="24"/>
                <w:lang w:val="ru-RU"/>
              </w:rPr>
              <w:t xml:space="preserve">Вселенная. Расширение Вселенной. Закон Хаббла. Разбегание галактик. Возраст и радиус Вселенной, теория Большого взрыва. </w:t>
            </w:r>
            <w:r>
              <w:rPr>
                <w:rFonts w:ascii="Times New Roman" w:hAnsi="Times New Roman"/>
                <w:color w:val="000000"/>
                <w:sz w:val="24"/>
              </w:rPr>
              <w:t>Модель «горячей Вселенной». Реликтовое излучение</w:t>
            </w:r>
          </w:p>
        </w:tc>
      </w:tr>
      <w:tr w:rsidR="007C4D8F" w:rsidRPr="004A4636">
        <w:trPr>
          <w:trHeight w:val="144"/>
        </w:trPr>
        <w:tc>
          <w:tcPr>
            <w:tcW w:w="0" w:type="auto"/>
            <w:vMerge/>
            <w:tcBorders>
              <w:top w:val="nil"/>
            </w:tcBorders>
            <w:tcMar>
              <w:top w:w="50" w:type="dxa"/>
              <w:left w:w="100" w:type="dxa"/>
            </w:tcMar>
          </w:tcPr>
          <w:p w:rsidR="007C4D8F" w:rsidRDefault="007C4D8F"/>
        </w:tc>
        <w:tc>
          <w:tcPr>
            <w:tcW w:w="3863" w:type="dxa"/>
            <w:tcMar>
              <w:top w:w="50" w:type="dxa"/>
              <w:left w:w="100" w:type="dxa"/>
            </w:tcMar>
            <w:vAlign w:val="center"/>
          </w:tcPr>
          <w:p w:rsidR="007C4D8F" w:rsidRDefault="001D488F">
            <w:pPr>
              <w:spacing w:after="0" w:line="312" w:lineRule="auto"/>
              <w:ind w:left="336"/>
              <w:jc w:val="center"/>
            </w:pPr>
            <w:r>
              <w:rPr>
                <w:rFonts w:ascii="Times New Roman" w:hAnsi="Times New Roman"/>
                <w:color w:val="000000"/>
                <w:sz w:val="24"/>
              </w:rPr>
              <w:t>8.10</w:t>
            </w:r>
          </w:p>
        </w:tc>
        <w:tc>
          <w:tcPr>
            <w:tcW w:w="5703" w:type="dxa"/>
            <w:tcMar>
              <w:top w:w="50" w:type="dxa"/>
              <w:left w:w="100" w:type="dxa"/>
            </w:tcMar>
            <w:vAlign w:val="center"/>
          </w:tcPr>
          <w:p w:rsidR="007C4D8F" w:rsidRPr="004A4636" w:rsidRDefault="001D488F">
            <w:pPr>
              <w:spacing w:after="0" w:line="336" w:lineRule="auto"/>
              <w:ind w:left="336"/>
              <w:jc w:val="both"/>
              <w:rPr>
                <w:lang w:val="ru-RU"/>
              </w:rPr>
            </w:pPr>
            <w:r w:rsidRPr="004A4636">
              <w:rPr>
                <w:rFonts w:ascii="Times New Roman" w:hAnsi="Times New Roman"/>
                <w:color w:val="000000"/>
                <w:sz w:val="24"/>
                <w:lang w:val="ru-RU"/>
              </w:rPr>
              <w:t>Масштабная структура Вселенной. Метагалактика. Нерешённые проблемы астрономии</w:t>
            </w:r>
          </w:p>
        </w:tc>
      </w:tr>
      <w:bookmarkEnd w:id="18"/>
    </w:tbl>
    <w:p w:rsidR="001D488F" w:rsidRPr="004A4636" w:rsidRDefault="001D488F">
      <w:pPr>
        <w:rPr>
          <w:lang w:val="ru-RU"/>
        </w:rPr>
      </w:pPr>
    </w:p>
    <w:sectPr w:rsidR="001D488F" w:rsidRPr="004A4636" w:rsidSect="007C4D8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102F75"/>
    <w:multiLevelType w:val="multilevel"/>
    <w:tmpl w:val="A29472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9AF4B2A"/>
    <w:multiLevelType w:val="multilevel"/>
    <w:tmpl w:val="95FA1C4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F8700E8"/>
    <w:multiLevelType w:val="multilevel"/>
    <w:tmpl w:val="C16A9BC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D8F"/>
    <w:rsid w:val="001D488F"/>
    <w:rsid w:val="004A4636"/>
    <w:rsid w:val="00662D8F"/>
    <w:rsid w:val="007C4D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092CE2-E3C5-4565-8611-A6E91BB3E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7C4D8F"/>
    <w:rPr>
      <w:color w:val="0000FF" w:themeColor="hyperlink"/>
      <w:u w:val="single"/>
    </w:rPr>
  </w:style>
  <w:style w:type="table" w:styleId="ac">
    <w:name w:val="Table Grid"/>
    <w:basedOn w:val="a1"/>
    <w:uiPriority w:val="59"/>
    <w:rsid w:val="007C4D8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m.edsoo.ru/ff0c3508" TargetMode="External"/><Relationship Id="rId117" Type="http://schemas.openxmlformats.org/officeDocument/2006/relationships/hyperlink" Target="https://m.edsoo.ru/ff0d0ca8" TargetMode="External"/><Relationship Id="rId21" Type="http://schemas.openxmlformats.org/officeDocument/2006/relationships/hyperlink" Target="https://m.edsoo.ru/7f41c97c" TargetMode="External"/><Relationship Id="rId42" Type="http://schemas.openxmlformats.org/officeDocument/2006/relationships/hyperlink" Target="https://m.edsoo.ru/ff0c4b74" TargetMode="External"/><Relationship Id="rId47" Type="http://schemas.openxmlformats.org/officeDocument/2006/relationships/hyperlink" Target="https://m.edsoo.ru/ff0c5952" TargetMode="External"/><Relationship Id="rId63" Type="http://schemas.openxmlformats.org/officeDocument/2006/relationships/hyperlink" Target="https://m.edsoo.ru/ff0c6df2" TargetMode="External"/><Relationship Id="rId68" Type="http://schemas.openxmlformats.org/officeDocument/2006/relationships/hyperlink" Target="https://m.edsoo.ru/ff0c74f0" TargetMode="External"/><Relationship Id="rId84" Type="http://schemas.openxmlformats.org/officeDocument/2006/relationships/hyperlink" Target="https://m.edsoo.ru/ff0ca150" TargetMode="External"/><Relationship Id="rId89" Type="http://schemas.openxmlformats.org/officeDocument/2006/relationships/hyperlink" Target="https://m.edsoo.ru/ff0cb820" TargetMode="External"/><Relationship Id="rId112" Type="http://schemas.openxmlformats.org/officeDocument/2006/relationships/hyperlink" Target="https://m.edsoo.ru/ff0d04a6" TargetMode="External"/><Relationship Id="rId16" Type="http://schemas.openxmlformats.org/officeDocument/2006/relationships/hyperlink" Target="https://m.edsoo.ru/7f41c97c" TargetMode="External"/><Relationship Id="rId107" Type="http://schemas.openxmlformats.org/officeDocument/2006/relationships/hyperlink" Target="https://m.edsoo.ru/ff0cfc68" TargetMode="External"/><Relationship Id="rId11" Type="http://schemas.openxmlformats.org/officeDocument/2006/relationships/hyperlink" Target="https://m.edsoo.ru/7f41bf72" TargetMode="External"/><Relationship Id="rId32" Type="http://schemas.openxmlformats.org/officeDocument/2006/relationships/hyperlink" Target="https://m.edsoo.ru/ff0c3be8" TargetMode="External"/><Relationship Id="rId37" Type="http://schemas.openxmlformats.org/officeDocument/2006/relationships/hyperlink" Target="https://m.edsoo.ru/ff0c41a6" TargetMode="External"/><Relationship Id="rId53" Type="http://schemas.openxmlformats.org/officeDocument/2006/relationships/hyperlink" Target="https://m.edsoo.ru/ff0c6938" TargetMode="External"/><Relationship Id="rId58" Type="http://schemas.openxmlformats.org/officeDocument/2006/relationships/hyperlink" Target="https://m.edsoo.ru/ff0c6708" TargetMode="External"/><Relationship Id="rId74" Type="http://schemas.openxmlformats.org/officeDocument/2006/relationships/hyperlink" Target="https://m.edsoo.ru/ff0c82ba" TargetMode="External"/><Relationship Id="rId79" Type="http://schemas.openxmlformats.org/officeDocument/2006/relationships/hyperlink" Target="https://m.edsoo.ru/ff0c9778" TargetMode="External"/><Relationship Id="rId102" Type="http://schemas.openxmlformats.org/officeDocument/2006/relationships/hyperlink" Target="https://m.edsoo.ru/ff0cdd1e" TargetMode="External"/><Relationship Id="rId123" Type="http://schemas.openxmlformats.org/officeDocument/2006/relationships/fontTable" Target="fontTable.xml"/><Relationship Id="rId5" Type="http://schemas.openxmlformats.org/officeDocument/2006/relationships/hyperlink" Target="https://m.edsoo.ru/7f41bf72" TargetMode="External"/><Relationship Id="rId90" Type="http://schemas.openxmlformats.org/officeDocument/2006/relationships/hyperlink" Target="https://m.edsoo.ru/ff0cb9c4" TargetMode="External"/><Relationship Id="rId95" Type="http://schemas.openxmlformats.org/officeDocument/2006/relationships/hyperlink" Target="https://m.edsoo.ru/ff0ccc0c" TargetMode="External"/><Relationship Id="rId22" Type="http://schemas.openxmlformats.org/officeDocument/2006/relationships/hyperlink" Target="https://m.edsoo.ru/7f41c97c" TargetMode="External"/><Relationship Id="rId27" Type="http://schemas.openxmlformats.org/officeDocument/2006/relationships/hyperlink" Target="https://m.edsoo.ru/ff0c3620" TargetMode="External"/><Relationship Id="rId43" Type="http://schemas.openxmlformats.org/officeDocument/2006/relationships/hyperlink" Target="https://m.edsoo.ru/ff0c4dc2" TargetMode="External"/><Relationship Id="rId48" Type="http://schemas.openxmlformats.org/officeDocument/2006/relationships/hyperlink" Target="https://m.edsoo.ru/ff0c5c36" TargetMode="External"/><Relationship Id="rId64" Type="http://schemas.openxmlformats.org/officeDocument/2006/relationships/hyperlink" Target="https://m.edsoo.ru/ff0c6f00" TargetMode="External"/><Relationship Id="rId69" Type="http://schemas.openxmlformats.org/officeDocument/2006/relationships/hyperlink" Target="https://m.edsoo.ru/ff0c7838" TargetMode="External"/><Relationship Id="rId113" Type="http://schemas.openxmlformats.org/officeDocument/2006/relationships/hyperlink" Target="https://m.edsoo.ru/ff0d0302" TargetMode="External"/><Relationship Id="rId118" Type="http://schemas.openxmlformats.org/officeDocument/2006/relationships/hyperlink" Target="https://m.edsoo.ru/ff0d0fd2" TargetMode="External"/><Relationship Id="rId80" Type="http://schemas.openxmlformats.org/officeDocument/2006/relationships/hyperlink" Target="https://m.edsoo.ru/ff0c98fe" TargetMode="External"/><Relationship Id="rId85" Type="http://schemas.openxmlformats.org/officeDocument/2006/relationships/hyperlink" Target="https://m.edsoo.ru/ff0ca600" TargetMode="External"/><Relationship Id="rId12" Type="http://schemas.openxmlformats.org/officeDocument/2006/relationships/hyperlink" Target="https://m.edsoo.ru/7f41bf72" TargetMode="External"/><Relationship Id="rId17" Type="http://schemas.openxmlformats.org/officeDocument/2006/relationships/hyperlink" Target="https://m.edsoo.ru/7f41c97c" TargetMode="External"/><Relationship Id="rId33" Type="http://schemas.openxmlformats.org/officeDocument/2006/relationships/hyperlink" Target="https://m.edsoo.ru/ff0c3be8" TargetMode="External"/><Relationship Id="rId38" Type="http://schemas.openxmlformats.org/officeDocument/2006/relationships/hyperlink" Target="https://m.edsoo.ru/ff0c43d6" TargetMode="External"/><Relationship Id="rId59" Type="http://schemas.openxmlformats.org/officeDocument/2006/relationships/hyperlink" Target="https://m.edsoo.ru/ff0c6820" TargetMode="External"/><Relationship Id="rId103" Type="http://schemas.openxmlformats.org/officeDocument/2006/relationships/hyperlink" Target="https://m.edsoo.ru/ff0ced22" TargetMode="External"/><Relationship Id="rId108" Type="http://schemas.openxmlformats.org/officeDocument/2006/relationships/hyperlink" Target="https://m.edsoo.ru/ff0cf6f0" TargetMode="External"/><Relationship Id="rId124" Type="http://schemas.openxmlformats.org/officeDocument/2006/relationships/theme" Target="theme/theme1.xml"/><Relationship Id="rId54" Type="http://schemas.openxmlformats.org/officeDocument/2006/relationships/hyperlink" Target="https://m.edsoo.ru/ff0c6a50" TargetMode="External"/><Relationship Id="rId70" Type="http://schemas.openxmlformats.org/officeDocument/2006/relationships/hyperlink" Target="https://m.edsoo.ru/ff0c7ae0" TargetMode="External"/><Relationship Id="rId75" Type="http://schemas.openxmlformats.org/officeDocument/2006/relationships/hyperlink" Target="https://m.edsoo.ru/ff0c84ae" TargetMode="External"/><Relationship Id="rId91" Type="http://schemas.openxmlformats.org/officeDocument/2006/relationships/hyperlink" Target="https://m.edsoo.ru/ff0cbb86" TargetMode="External"/><Relationship Id="rId96" Type="http://schemas.openxmlformats.org/officeDocument/2006/relationships/hyperlink" Target="https://m.edsoo.ru/ff0ccfe0" TargetMode="External"/><Relationship Id="rId1" Type="http://schemas.openxmlformats.org/officeDocument/2006/relationships/numbering" Target="numbering.xml"/><Relationship Id="rId6" Type="http://schemas.openxmlformats.org/officeDocument/2006/relationships/hyperlink" Target="https://m.edsoo.ru/7f41bf72" TargetMode="External"/><Relationship Id="rId23" Type="http://schemas.openxmlformats.org/officeDocument/2006/relationships/hyperlink" Target="https://m.edsoo.ru/7f41c97c" TargetMode="External"/><Relationship Id="rId28" Type="http://schemas.openxmlformats.org/officeDocument/2006/relationships/hyperlink" Target="https://m.edsoo.ru/ff0c372e" TargetMode="External"/><Relationship Id="rId49" Type="http://schemas.openxmlformats.org/officeDocument/2006/relationships/hyperlink" Target="https://m.edsoo.ru/ff0c5c36" TargetMode="External"/><Relationship Id="rId114" Type="http://schemas.openxmlformats.org/officeDocument/2006/relationships/hyperlink" Target="https://m.edsoo.ru/ff0d091a" TargetMode="External"/><Relationship Id="rId119" Type="http://schemas.openxmlformats.org/officeDocument/2006/relationships/hyperlink" Target="https://m.edsoo.ru/ff0d1162" TargetMode="External"/><Relationship Id="rId44" Type="http://schemas.openxmlformats.org/officeDocument/2006/relationships/hyperlink" Target="https://m.edsoo.ru/ff0c4fde" TargetMode="External"/><Relationship Id="rId60" Type="http://schemas.openxmlformats.org/officeDocument/2006/relationships/hyperlink" Target="https://m.edsoo.ru/ff0c6bcc" TargetMode="External"/><Relationship Id="rId65" Type="http://schemas.openxmlformats.org/officeDocument/2006/relationships/hyperlink" Target="https://m.edsoo.ru/ff0c7018" TargetMode="External"/><Relationship Id="rId81" Type="http://schemas.openxmlformats.org/officeDocument/2006/relationships/hyperlink" Target="https://m.edsoo.ru/ff0c98fe" TargetMode="External"/><Relationship Id="rId86" Type="http://schemas.openxmlformats.org/officeDocument/2006/relationships/hyperlink" Target="https://m.edsoo.ru/ff0cab82" TargetMode="External"/><Relationship Id="rId4" Type="http://schemas.openxmlformats.org/officeDocument/2006/relationships/webSettings" Target="webSettings.xml"/><Relationship Id="rId9" Type="http://schemas.openxmlformats.org/officeDocument/2006/relationships/hyperlink" Target="https://m.edsoo.ru/7f41bf72" TargetMode="External"/><Relationship Id="rId13" Type="http://schemas.openxmlformats.org/officeDocument/2006/relationships/hyperlink" Target="https://m.edsoo.ru/7f41bf72" TargetMode="External"/><Relationship Id="rId18" Type="http://schemas.openxmlformats.org/officeDocument/2006/relationships/hyperlink" Target="https://m.edsoo.ru/7f41c97c" TargetMode="External"/><Relationship Id="rId39" Type="http://schemas.openxmlformats.org/officeDocument/2006/relationships/hyperlink" Target="https://m.edsoo.ru/ff0c4502" TargetMode="External"/><Relationship Id="rId109" Type="http://schemas.openxmlformats.org/officeDocument/2006/relationships/hyperlink" Target="https://m.edsoo.ru/ff0cfe16" TargetMode="External"/><Relationship Id="rId34" Type="http://schemas.openxmlformats.org/officeDocument/2006/relationships/hyperlink" Target="https://m.edsoo.ru/ff0c3d00" TargetMode="External"/><Relationship Id="rId50" Type="http://schemas.openxmlformats.org/officeDocument/2006/relationships/hyperlink" Target="https://m.edsoo.ru/ff0c5efc" TargetMode="External"/><Relationship Id="rId55" Type="http://schemas.openxmlformats.org/officeDocument/2006/relationships/hyperlink" Target="https://m.edsoo.ru/ff0c63b6" TargetMode="External"/><Relationship Id="rId76" Type="http://schemas.openxmlformats.org/officeDocument/2006/relationships/hyperlink" Target="https://m.edsoo.ru/ff0c86fc" TargetMode="External"/><Relationship Id="rId97" Type="http://schemas.openxmlformats.org/officeDocument/2006/relationships/hyperlink" Target="https://m.edsoo.ru/ff0cc6f8" TargetMode="External"/><Relationship Id="rId104" Type="http://schemas.openxmlformats.org/officeDocument/2006/relationships/hyperlink" Target="https://m.edsoo.ru/ff0cf02e" TargetMode="External"/><Relationship Id="rId120" Type="http://schemas.openxmlformats.org/officeDocument/2006/relationships/hyperlink" Target="https://m.edsoo.ru/ff0d1356" TargetMode="External"/><Relationship Id="rId7" Type="http://schemas.openxmlformats.org/officeDocument/2006/relationships/hyperlink" Target="https://m.edsoo.ru/7f41bf72" TargetMode="External"/><Relationship Id="rId71" Type="http://schemas.openxmlformats.org/officeDocument/2006/relationships/hyperlink" Target="https://m.edsoo.ru/ff0c8c56" TargetMode="External"/><Relationship Id="rId92" Type="http://schemas.openxmlformats.org/officeDocument/2006/relationships/hyperlink" Target="https://m.edsoo.ru/ff0cbd34" TargetMode="External"/><Relationship Id="rId2" Type="http://schemas.openxmlformats.org/officeDocument/2006/relationships/styles" Target="styles.xml"/><Relationship Id="rId29" Type="http://schemas.openxmlformats.org/officeDocument/2006/relationships/hyperlink" Target="https://m.edsoo.ru/ff0c39cc" TargetMode="External"/><Relationship Id="rId24" Type="http://schemas.openxmlformats.org/officeDocument/2006/relationships/hyperlink" Target="https://m.edsoo.ru/ff0c32e2" TargetMode="External"/><Relationship Id="rId40" Type="http://schemas.openxmlformats.org/officeDocument/2006/relationships/hyperlink" Target="https://m.edsoo.ru/ff0c461a" TargetMode="External"/><Relationship Id="rId45" Type="http://schemas.openxmlformats.org/officeDocument/2006/relationships/hyperlink" Target="https://m.edsoo.ru/ff0c511e" TargetMode="External"/><Relationship Id="rId66" Type="http://schemas.openxmlformats.org/officeDocument/2006/relationships/hyperlink" Target="https://m.edsoo.ru/ff0c7126" TargetMode="External"/><Relationship Id="rId87" Type="http://schemas.openxmlformats.org/officeDocument/2006/relationships/hyperlink" Target="https://m.edsoo.ru/ff0cad58" TargetMode="External"/><Relationship Id="rId110" Type="http://schemas.openxmlformats.org/officeDocument/2006/relationships/hyperlink" Target="https://m.edsoo.ru/ff0cffc4" TargetMode="External"/><Relationship Id="rId115" Type="http://schemas.openxmlformats.org/officeDocument/2006/relationships/hyperlink" Target="https://m.edsoo.ru/ff0d0afa" TargetMode="External"/><Relationship Id="rId61" Type="http://schemas.openxmlformats.org/officeDocument/2006/relationships/hyperlink" Target="https://m.edsoo.ru/ff0c6bcc" TargetMode="External"/><Relationship Id="rId82" Type="http://schemas.openxmlformats.org/officeDocument/2006/relationships/hyperlink" Target="https://m.edsoo.ru/ff0c9ac0" TargetMode="External"/><Relationship Id="rId19" Type="http://schemas.openxmlformats.org/officeDocument/2006/relationships/hyperlink" Target="https://m.edsoo.ru/7f41c97c" TargetMode="External"/><Relationship Id="rId14" Type="http://schemas.openxmlformats.org/officeDocument/2006/relationships/hyperlink" Target="https://m.edsoo.ru/7f41c97c" TargetMode="External"/><Relationship Id="rId30" Type="http://schemas.openxmlformats.org/officeDocument/2006/relationships/hyperlink" Target="https://m.edsoo.ru/ff0c3ada" TargetMode="External"/><Relationship Id="rId35" Type="http://schemas.openxmlformats.org/officeDocument/2006/relationships/hyperlink" Target="https://m.edsoo.ru/ff0c3e18" TargetMode="External"/><Relationship Id="rId56" Type="http://schemas.openxmlformats.org/officeDocument/2006/relationships/hyperlink" Target="https://m.edsoo.ru/ff0c64d8" TargetMode="External"/><Relationship Id="rId77" Type="http://schemas.openxmlformats.org/officeDocument/2006/relationships/hyperlink" Target="https://m.edsoo.ru/ff0c8a8a" TargetMode="External"/><Relationship Id="rId100" Type="http://schemas.openxmlformats.org/officeDocument/2006/relationships/hyperlink" Target="https://m.edsoo.ru/ff0cd7f6" TargetMode="External"/><Relationship Id="rId105" Type="http://schemas.openxmlformats.org/officeDocument/2006/relationships/hyperlink" Target="https://m.edsoo.ru/ff0cf862" TargetMode="External"/><Relationship Id="rId8" Type="http://schemas.openxmlformats.org/officeDocument/2006/relationships/hyperlink" Target="https://m.edsoo.ru/7f41bf72" TargetMode="External"/><Relationship Id="rId51" Type="http://schemas.openxmlformats.org/officeDocument/2006/relationships/hyperlink" Target="https://m.edsoo.ru/ff0c6230" TargetMode="External"/><Relationship Id="rId72" Type="http://schemas.openxmlformats.org/officeDocument/2006/relationships/hyperlink" Target="https://m.edsoo.ru/ff0c88be" TargetMode="External"/><Relationship Id="rId93" Type="http://schemas.openxmlformats.org/officeDocument/2006/relationships/hyperlink" Target="https://m.edsoo.ru/ff0cc324" TargetMode="External"/><Relationship Id="rId98" Type="http://schemas.openxmlformats.org/officeDocument/2006/relationships/hyperlink" Target="https://m.edsoo.ru/ff0cd350" TargetMode="External"/><Relationship Id="rId121" Type="http://schemas.openxmlformats.org/officeDocument/2006/relationships/hyperlink" Target="https://m.edsoo.ru/ff0d0e38" TargetMode="External"/><Relationship Id="rId3" Type="http://schemas.openxmlformats.org/officeDocument/2006/relationships/settings" Target="settings.xml"/><Relationship Id="rId25" Type="http://schemas.openxmlformats.org/officeDocument/2006/relationships/hyperlink" Target="https://m.edsoo.ru/ff0c33e6" TargetMode="External"/><Relationship Id="rId46" Type="http://schemas.openxmlformats.org/officeDocument/2006/relationships/hyperlink" Target="https://m.edsoo.ru/ff0c570e" TargetMode="External"/><Relationship Id="rId67" Type="http://schemas.openxmlformats.org/officeDocument/2006/relationships/hyperlink" Target="https://m.edsoo.ru/ff0c72c0" TargetMode="External"/><Relationship Id="rId116" Type="http://schemas.openxmlformats.org/officeDocument/2006/relationships/hyperlink" Target="https://m.edsoo.ru/ff0d0afa" TargetMode="External"/><Relationship Id="rId20" Type="http://schemas.openxmlformats.org/officeDocument/2006/relationships/hyperlink" Target="https://m.edsoo.ru/7f41c97c" TargetMode="External"/><Relationship Id="rId41" Type="http://schemas.openxmlformats.org/officeDocument/2006/relationships/hyperlink" Target="https://m.edsoo.ru/ff0c478c" TargetMode="External"/><Relationship Id="rId62" Type="http://schemas.openxmlformats.org/officeDocument/2006/relationships/hyperlink" Target="https://m.edsoo.ru/ff0c6ce4" TargetMode="External"/><Relationship Id="rId83" Type="http://schemas.openxmlformats.org/officeDocument/2006/relationships/hyperlink" Target="https://m.edsoo.ru/ff0c9df4" TargetMode="External"/><Relationship Id="rId88" Type="http://schemas.openxmlformats.org/officeDocument/2006/relationships/hyperlink" Target="https://m.edsoo.ru/ff0caf06" TargetMode="External"/><Relationship Id="rId111" Type="http://schemas.openxmlformats.org/officeDocument/2006/relationships/hyperlink" Target="https://m.edsoo.ru/ff0d015e" TargetMode="External"/><Relationship Id="rId15" Type="http://schemas.openxmlformats.org/officeDocument/2006/relationships/hyperlink" Target="https://m.edsoo.ru/7f41c97c" TargetMode="External"/><Relationship Id="rId36" Type="http://schemas.openxmlformats.org/officeDocument/2006/relationships/hyperlink" Target="https://m.edsoo.ru/ff0c3f76" TargetMode="External"/><Relationship Id="rId57" Type="http://schemas.openxmlformats.org/officeDocument/2006/relationships/hyperlink" Target="https://m.edsoo.ru/ff0c65f0" TargetMode="External"/><Relationship Id="rId106" Type="http://schemas.openxmlformats.org/officeDocument/2006/relationships/hyperlink" Target="https://m.edsoo.ru/ff0cfa42" TargetMode="External"/><Relationship Id="rId10" Type="http://schemas.openxmlformats.org/officeDocument/2006/relationships/hyperlink" Target="https://m.edsoo.ru/7f41bf72" TargetMode="External"/><Relationship Id="rId31" Type="http://schemas.openxmlformats.org/officeDocument/2006/relationships/hyperlink" Target="https://m.edsoo.ru/ff0c3be8" TargetMode="External"/><Relationship Id="rId52" Type="http://schemas.openxmlformats.org/officeDocument/2006/relationships/hyperlink" Target="https://m.edsoo.ru/ff0c600a" TargetMode="External"/><Relationship Id="rId73" Type="http://schemas.openxmlformats.org/officeDocument/2006/relationships/hyperlink" Target="https://m.edsoo.ru/ff0c84ae" TargetMode="External"/><Relationship Id="rId78" Type="http://schemas.openxmlformats.org/officeDocument/2006/relationships/hyperlink" Target="https://m.edsoo.ru/ff0c8f6c" TargetMode="External"/><Relationship Id="rId94" Type="http://schemas.openxmlformats.org/officeDocument/2006/relationships/hyperlink" Target="https://m.edsoo.ru/ff0cca54" TargetMode="External"/><Relationship Id="rId99" Type="http://schemas.openxmlformats.org/officeDocument/2006/relationships/hyperlink" Target="https://m.edsoo.ru/ff0cd4e0" TargetMode="External"/><Relationship Id="rId101" Type="http://schemas.openxmlformats.org/officeDocument/2006/relationships/hyperlink" Target="https://m.edsoo.ru/ff0cd67a" TargetMode="External"/><Relationship Id="rId122" Type="http://schemas.openxmlformats.org/officeDocument/2006/relationships/hyperlink" Target="https://m.edsoo.ru/ff0d17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16465</Words>
  <Characters>93856</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e510</dc:creator>
  <cp:lastModifiedBy>asus-</cp:lastModifiedBy>
  <cp:revision>2</cp:revision>
  <dcterms:created xsi:type="dcterms:W3CDTF">2025-09-10T18:40:00Z</dcterms:created>
  <dcterms:modified xsi:type="dcterms:W3CDTF">2025-09-10T18:40:00Z</dcterms:modified>
</cp:coreProperties>
</file>