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0B" w:rsidRDefault="00B6430B" w:rsidP="00F34E51">
      <w:pPr>
        <w:ind w:left="257"/>
        <w:outlineLvl w:val="0"/>
      </w:pPr>
      <w:bookmarkStart w:id="0" w:name="_GoBack"/>
      <w:bookmarkEnd w:id="0"/>
      <w:r>
        <w:t>Аннотация к рабочей программе</w:t>
      </w:r>
    </w:p>
    <w:p w:rsidR="00B6430B" w:rsidRDefault="00B6430B">
      <w:pPr>
        <w:ind w:left="262" w:firstLine="0"/>
      </w:pPr>
      <w:r>
        <w:rPr>
          <w:b w:val="0"/>
        </w:rPr>
        <w:t xml:space="preserve"> </w:t>
      </w:r>
    </w:p>
    <w:tbl>
      <w:tblPr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0A0" w:firstRow="1" w:lastRow="0" w:firstColumn="1" w:lastColumn="0" w:noHBand="0" w:noVBand="0"/>
      </w:tblPr>
      <w:tblGrid>
        <w:gridCol w:w="2432"/>
        <w:gridCol w:w="7424"/>
      </w:tblGrid>
      <w:tr w:rsidR="00B6430B" w:rsidTr="003474FF">
        <w:trPr>
          <w:trHeight w:val="1499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FD75F3" w:rsidRDefault="00B6430B" w:rsidP="00FD75F3">
            <w:pPr>
              <w:spacing w:line="240" w:lineRule="auto"/>
              <w:ind w:left="2" w:firstLine="0"/>
              <w:jc w:val="both"/>
            </w:pPr>
            <w:r w:rsidRPr="00FD75F3">
              <w:rPr>
                <w:b w:val="0"/>
                <w:sz w:val="22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F34E51" w:rsidRDefault="00B6430B" w:rsidP="00F34E51">
            <w:pPr>
              <w:spacing w:after="160"/>
              <w:jc w:val="center"/>
              <w:outlineLvl w:val="0"/>
            </w:pPr>
            <w:r w:rsidRPr="00F34E51">
              <w:t>Рабочая программа по технологии 5 – 9 классы ФГОС.</w:t>
            </w:r>
          </w:p>
          <w:p w:rsidR="00B6430B" w:rsidRPr="00F34E51" w:rsidRDefault="00B6430B" w:rsidP="00F34E51">
            <w:pPr>
              <w:spacing w:after="160"/>
              <w:outlineLvl w:val="0"/>
            </w:pPr>
            <w:r w:rsidRPr="00F34E51">
              <w:t>УМК Е.С.Глозман,О.А.Кожина, Ю.Л. Хотунцев, Е.Н. Кудакова.</w:t>
            </w:r>
          </w:p>
          <w:p w:rsidR="00B6430B" w:rsidRPr="00F34E51" w:rsidRDefault="00B6430B" w:rsidP="00F34E51">
            <w:pPr>
              <w:spacing w:after="160"/>
              <w:outlineLvl w:val="0"/>
            </w:pPr>
            <w:r w:rsidRPr="00F34E51">
              <w:t>Москва, «Просвещение» 2021</w:t>
            </w:r>
          </w:p>
          <w:p w:rsidR="00B6430B" w:rsidRPr="00FD75F3" w:rsidRDefault="00B6430B" w:rsidP="00FD75F3">
            <w:pPr>
              <w:spacing w:line="240" w:lineRule="auto"/>
              <w:ind w:left="0" w:right="57" w:firstLine="0"/>
              <w:jc w:val="both"/>
            </w:pPr>
          </w:p>
        </w:tc>
      </w:tr>
      <w:tr w:rsidR="00B6430B" w:rsidTr="00F34E51">
        <w:trPr>
          <w:trHeight w:val="156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FD75F3" w:rsidRDefault="00B6430B" w:rsidP="00FD75F3">
            <w:pPr>
              <w:spacing w:line="240" w:lineRule="auto"/>
              <w:ind w:left="2" w:firstLine="0"/>
            </w:pPr>
            <w:r w:rsidRPr="00FD75F3">
              <w:rPr>
                <w:b w:val="0"/>
                <w:sz w:val="22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Default="00B6430B" w:rsidP="00FD75F3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 w:rsidRPr="00F34E51">
              <w:rPr>
                <w:b w:val="0"/>
              </w:rPr>
              <w:t xml:space="preserve"> Основными целями изучения учебного предмета «Технология» в системе основног</w:t>
            </w:r>
            <w:r>
              <w:rPr>
                <w:b w:val="0"/>
              </w:rPr>
              <w:t xml:space="preserve">о общего образования являются: </w:t>
            </w:r>
          </w:p>
          <w:p w:rsidR="00B6430B" w:rsidRDefault="00B6430B" w:rsidP="00FD75F3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 w:rsidRPr="00F34E51">
              <w:rPr>
                <w:b w:val="0"/>
              </w:rPr>
              <w:t xml:space="preserve"> • формирование представлений о сущности современных материальных, информационных и гуманитарных технологий и перспектив их развития; обеспечение понимания обучающимися роли техники и технологий для прогрессивного развития общества; </w:t>
            </w:r>
          </w:p>
          <w:p w:rsidR="00B6430B" w:rsidRDefault="00B6430B" w:rsidP="00FD75F3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 w:rsidRPr="00F34E51">
              <w:rPr>
                <w:b w:val="0"/>
              </w:rPr>
              <w:t xml:space="preserve">• освоение технологического подхода как универсального алгоритма преобразующей и созидательной деятельности; </w:t>
            </w:r>
          </w:p>
          <w:p w:rsidR="00B6430B" w:rsidRDefault="00B6430B" w:rsidP="00FD75F3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 w:rsidRPr="00F34E51">
              <w:rPr>
                <w:b w:val="0"/>
              </w:rPr>
              <w:t xml:space="preserve">• формирование целостного представления о техносфере, сущности технологической культуры и культуры труда; </w:t>
            </w:r>
          </w:p>
          <w:p w:rsidR="00B6430B" w:rsidRDefault="00B6430B" w:rsidP="00FD75F3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 w:rsidRPr="00F34E51">
              <w:rPr>
                <w:b w:val="0"/>
              </w:rPr>
              <w:t xml:space="preserve">• формирование проектно-технологического мышления обучающихся; </w:t>
            </w:r>
          </w:p>
          <w:p w:rsidR="00B6430B" w:rsidRDefault="00B6430B" w:rsidP="00FD75F3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 w:rsidRPr="00F34E51">
              <w:rPr>
                <w:b w:val="0"/>
              </w:rPr>
              <w:t xml:space="preserve">•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      </w:r>
          </w:p>
          <w:p w:rsidR="00B6430B" w:rsidRDefault="00B6430B" w:rsidP="00FD75F3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 w:rsidRPr="00F34E51">
              <w:rPr>
                <w:b w:val="0"/>
              </w:rPr>
              <w:t xml:space="preserve">•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      </w:r>
          </w:p>
          <w:p w:rsidR="00B6430B" w:rsidRDefault="00B6430B" w:rsidP="00FD75F3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 w:rsidRPr="00F34E51">
              <w:rPr>
                <w:b w:val="0"/>
              </w:rPr>
              <w:t xml:space="preserve">• овладение средствами и формами графического отображения объектов или процессов, правилами выполнения графической документации; </w:t>
            </w:r>
          </w:p>
          <w:p w:rsidR="00B6430B" w:rsidRDefault="00B6430B" w:rsidP="00FD75F3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 w:rsidRPr="00F34E51">
              <w:rPr>
                <w:b w:val="0"/>
              </w:rPr>
              <w:t xml:space="preserve">• формирование умений устанавливать взаимосвязь знаний по разным учебным предметам для решения прикладных учебных задач; •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 или сфере обслуживания; </w:t>
            </w:r>
          </w:p>
          <w:p w:rsidR="00B6430B" w:rsidRDefault="00B6430B" w:rsidP="00FD75F3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 w:rsidRPr="00F34E51">
              <w:rPr>
                <w:b w:val="0"/>
              </w:rPr>
              <w:t xml:space="preserve">•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• развитие у учащихся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      </w:r>
          </w:p>
          <w:p w:rsidR="00B6430B" w:rsidRDefault="00B6430B" w:rsidP="00FD75F3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 w:rsidRPr="00F34E51">
              <w:rPr>
                <w:b w:val="0"/>
              </w:rPr>
              <w:t>• воспитание трудолюбия, бережливости, аккуратности, целеустремлённости, предприимчивости, ответственности за результаты своей деятельности,</w:t>
            </w:r>
            <w:r>
              <w:rPr>
                <w:b w:val="0"/>
              </w:rPr>
              <w:t xml:space="preserve"> уважительного отношения к лю</w:t>
            </w:r>
            <w:r w:rsidRPr="00F34E51">
              <w:rPr>
                <w:b w:val="0"/>
              </w:rPr>
              <w:t xml:space="preserve">дям различных профессий и результатам их труда; воспитание гражданских и патриотических качеств личности; </w:t>
            </w:r>
          </w:p>
          <w:p w:rsidR="00B6430B" w:rsidRPr="00F34E51" w:rsidRDefault="00B6430B" w:rsidP="00FD75F3">
            <w:pPr>
              <w:spacing w:line="240" w:lineRule="auto"/>
              <w:ind w:left="0" w:right="62" w:firstLine="0"/>
              <w:jc w:val="both"/>
              <w:rPr>
                <w:b w:val="0"/>
              </w:rPr>
            </w:pPr>
            <w:r w:rsidRPr="00F34E51">
              <w:rPr>
                <w:b w:val="0"/>
              </w:rPr>
              <w:t>• формирование представлений о мире профессий, связанных с изучаемыми технологиями, их востребованности на рынке труда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      </w:r>
          </w:p>
        </w:tc>
      </w:tr>
      <w:tr w:rsidR="00B6430B" w:rsidRPr="003474FF" w:rsidTr="00FD75F3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FD75F3" w:rsidRDefault="00B6430B" w:rsidP="00FD75F3">
            <w:pPr>
              <w:spacing w:line="240" w:lineRule="auto"/>
              <w:ind w:left="2" w:firstLine="0"/>
            </w:pPr>
            <w:r w:rsidRPr="00FD75F3">
              <w:rPr>
                <w:b w:val="0"/>
                <w:sz w:val="22"/>
              </w:rPr>
              <w:lastRenderedPageBreak/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F34E51">
              <w:rPr>
                <w:b w:val="0"/>
                <w:sz w:val="22"/>
              </w:rPr>
              <w:t xml:space="preserve"> </w:t>
            </w:r>
            <w:r w:rsidRPr="003474FF">
              <w:rPr>
                <w:b w:val="0"/>
              </w:rPr>
              <w:t xml:space="preserve">Основные задачи обучения: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3474FF">
              <w:rPr>
                <w:b w:val="0"/>
              </w:rPr>
              <w:t xml:space="preserve">• 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людей.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3474FF">
              <w:rPr>
                <w:b w:val="0"/>
              </w:rPr>
              <w:t xml:space="preserve">• Обучение исследованию потребностей людей и поиску путей их удовлетворения.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3474FF">
              <w:rPr>
                <w:b w:val="0"/>
              </w:rPr>
              <w:t xml:space="preserve">• Формирование общетрудовых знаний и умений по созданию потребительского продукта или услуги в условиях ограниченности ресурсов с учетом требований дизайна и возможностей декоративно-прикладного творчества.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3474FF">
              <w:rPr>
                <w:b w:val="0"/>
              </w:rPr>
              <w:t xml:space="preserve">• Ознакомление с особенностями рыночной экономики и предпринимательства, овладение умениями реализации изготовленной продукции.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3474FF">
              <w:rPr>
                <w:b w:val="0"/>
              </w:rPr>
              <w:t xml:space="preserve">• 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 </w:t>
            </w:r>
          </w:p>
          <w:p w:rsidR="00B6430B" w:rsidRPr="003474FF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3474FF">
              <w:rPr>
                <w:b w:val="0"/>
              </w:rPr>
              <w:t>• Подготовка выпускников к профессиональному самоопределению и социальной адаптации.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F34E51">
              <w:rPr>
                <w:b w:val="0"/>
              </w:rPr>
              <w:t xml:space="preserve">В процессе обучения технологии должно обеспечиваться формирование у школьников </w:t>
            </w:r>
            <w:r w:rsidRPr="00F34E51">
              <w:rPr>
                <w:i/>
              </w:rPr>
              <w:t>технологического мышления.</w:t>
            </w:r>
            <w:r w:rsidRPr="00F34E51">
              <w:rPr>
                <w:b w:val="0"/>
              </w:rPr>
              <w:t xml:space="preserve">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</w:t>
            </w:r>
          </w:p>
          <w:p w:rsidR="00B6430B" w:rsidRPr="003474FF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3474FF">
              <w:rPr>
                <w:b w:val="0"/>
              </w:rPr>
              <w:t xml:space="preserve">Предмет «Технология» является базой, на которой может быть сформировано </w:t>
            </w:r>
            <w:r w:rsidRPr="003474FF">
              <w:rPr>
                <w:i/>
              </w:rPr>
              <w:t>проектное мышление</w:t>
            </w:r>
            <w:r w:rsidRPr="003474FF">
              <w:rPr>
                <w:b w:val="0"/>
              </w:rPr>
              <w:t xml:space="preserve">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7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В предлагаемую программу включено содержание, адекватное требованиям ФГОС к освоению обучающимися принципов и алгоритмов проектной деятельности.</w:t>
            </w:r>
          </w:p>
        </w:tc>
      </w:tr>
      <w:tr w:rsidR="00B6430B" w:rsidTr="00FD75F3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FD75F3" w:rsidRDefault="00B6430B" w:rsidP="00FD75F3">
            <w:pPr>
              <w:spacing w:line="240" w:lineRule="auto"/>
              <w:ind w:left="2" w:firstLine="0"/>
              <w:rPr>
                <w:b w:val="0"/>
              </w:rPr>
            </w:pPr>
            <w:r w:rsidRPr="00FD75F3">
              <w:rPr>
                <w:b w:val="0"/>
                <w:sz w:val="22"/>
              </w:rPr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7B44BC" w:rsidRDefault="00B6430B" w:rsidP="003474FF">
            <w:pPr>
              <w:pStyle w:val="a5"/>
              <w:shd w:val="clear" w:color="auto" w:fill="F4F4F4"/>
              <w:spacing w:before="90" w:beforeAutospacing="0" w:after="90" w:afterAutospacing="0"/>
            </w:pPr>
            <w:r w:rsidRPr="007B44BC">
              <w:t>Программа реализована в предметной линии учебников  «Технология» для 5—9 классов.</w:t>
            </w:r>
          </w:p>
          <w:p w:rsidR="00B6430B" w:rsidRPr="007B44BC" w:rsidRDefault="00B6430B" w:rsidP="003474FF">
            <w:pPr>
              <w:pStyle w:val="a5"/>
              <w:shd w:val="clear" w:color="auto" w:fill="F4F4F4"/>
              <w:spacing w:before="90" w:beforeAutospacing="0" w:after="90" w:afterAutospacing="0"/>
            </w:pPr>
            <w:r w:rsidRPr="007B44BC">
              <w:t>5 класс: ГлозманЕ.С.,Кожина О.А.,Хотунцев Ю.Л. и др. Глозман, Кожина. Технология. 5 класс. —М.: «ДРОФА», 2020г.</w:t>
            </w:r>
          </w:p>
          <w:p w:rsidR="00B6430B" w:rsidRPr="007B44BC" w:rsidRDefault="00B6430B" w:rsidP="003474FF">
            <w:pPr>
              <w:pStyle w:val="a5"/>
              <w:shd w:val="clear" w:color="auto" w:fill="F4F4F4"/>
              <w:spacing w:before="90" w:beforeAutospacing="0" w:after="90" w:afterAutospacing="0"/>
            </w:pPr>
            <w:r w:rsidRPr="007B44BC">
              <w:t>6 класс: ГлозманЕ.С.,Кожина О.А.,Хотунцев Ю.Л. и др. Глозман, Кожина. Технология. 6 класс. —М.: «ДРОФА», 2020г.</w:t>
            </w:r>
          </w:p>
          <w:p w:rsidR="00B6430B" w:rsidRPr="007B44BC" w:rsidRDefault="00B6430B" w:rsidP="003474FF">
            <w:pPr>
              <w:pStyle w:val="a5"/>
              <w:shd w:val="clear" w:color="auto" w:fill="F4F4F4"/>
              <w:spacing w:before="90" w:beforeAutospacing="0" w:after="90" w:afterAutospacing="0"/>
            </w:pPr>
            <w:r w:rsidRPr="007B44BC">
              <w:t>7 класс: ГлозманЕ.С.,Кожина О.А.,Хотунцев Ю.Л. и др. Глозман, Кожина. Технология. 7 класс. —М.: «ДРОФА», 2020г.</w:t>
            </w:r>
          </w:p>
          <w:p w:rsidR="00B6430B" w:rsidRDefault="00B6430B" w:rsidP="003474FF">
            <w:pPr>
              <w:pStyle w:val="a5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r w:rsidRPr="007B44BC">
              <w:t>8-9 класс: ГлозманЕ.С.,Кожина О.А.,Хотунцев Ю.Л. и др. Глозман, Кожина. Технология. 8-9 класс. —М.: «ДРОФА», 2020г</w:t>
            </w:r>
            <w:r w:rsidRPr="007B44BC">
              <w:rPr>
                <w:rFonts w:ascii="Arial" w:hAnsi="Arial" w:cs="Arial"/>
                <w:color w:val="212529"/>
              </w:rPr>
              <w:t>.</w:t>
            </w:r>
          </w:p>
          <w:p w:rsidR="00B6430B" w:rsidRPr="00FD75F3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</w:tc>
      </w:tr>
      <w:tr w:rsidR="00B6430B" w:rsidTr="00FD75F3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FD75F3" w:rsidRDefault="00B6430B" w:rsidP="00FD75F3">
            <w:pPr>
              <w:spacing w:line="240" w:lineRule="auto"/>
              <w:ind w:left="2" w:firstLine="0"/>
              <w:rPr>
                <w:b w:val="0"/>
              </w:rPr>
            </w:pPr>
            <w:r w:rsidRPr="00FD75F3">
              <w:rPr>
                <w:b w:val="0"/>
                <w:sz w:val="22"/>
              </w:rPr>
              <w:lastRenderedPageBreak/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3474FF">
              <w:rPr>
                <w:b w:val="0"/>
              </w:rPr>
              <w:t xml:space="preserve">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обучающимся собственных стремлений, полученного опыта учебной деятельности и информации, в первую очередь в отношении профессиональной ориентации. </w:t>
            </w:r>
            <w:r w:rsidRPr="0028406F">
              <w:t>Разделы</w:t>
            </w:r>
            <w:r w:rsidRPr="003474FF">
              <w:rPr>
                <w:b w:val="0"/>
              </w:rPr>
              <w:t xml:space="preserve"> программы содержат основные </w:t>
            </w:r>
            <w:r w:rsidRPr="0028406F">
              <w:rPr>
                <w:b w:val="0"/>
                <w:i/>
              </w:rPr>
              <w:t>теоретические сведения, лабораторно-практические и практические работы.</w:t>
            </w:r>
            <w:r w:rsidRPr="003474FF">
              <w:rPr>
                <w:b w:val="0"/>
              </w:rPr>
              <w:t xml:space="preserve"> При этом предполагается, что перед выполнением практических работ школьники освоят необходимый минимум теоретического материала. </w:t>
            </w:r>
            <w:r w:rsidRPr="0028406F">
              <w:t>Основная форма обучения</w:t>
            </w:r>
            <w:r w:rsidRPr="003474FF">
              <w:rPr>
                <w:b w:val="0"/>
              </w:rPr>
              <w:t xml:space="preserve"> — </w:t>
            </w:r>
            <w:r w:rsidRPr="0028406F">
              <w:rPr>
                <w:b w:val="0"/>
                <w:i/>
              </w:rPr>
              <w:t>учебно-практическая деятельность.</w:t>
            </w:r>
            <w:r w:rsidRPr="003474FF">
              <w:rPr>
                <w:b w:val="0"/>
              </w:rPr>
              <w:t xml:space="preserve"> Приоритетными методами являются </w:t>
            </w:r>
            <w:r w:rsidRPr="0028406F">
              <w:rPr>
                <w:b w:val="0"/>
                <w:i/>
              </w:rPr>
              <w:t>упражнения, лабораторно-практические и практические работы</w:t>
            </w:r>
            <w:r w:rsidRPr="003474FF">
              <w:rPr>
                <w:b w:val="0"/>
              </w:rPr>
              <w:t>, поэтому уроки по технологии в расписании спарены. 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деятельностью с последующей 8 организацией анализа (рефлексии).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28406F">
              <w:rPr>
                <w:b w:val="0"/>
              </w:rPr>
              <w:t xml:space="preserve">Программой предусмотрено выполнение обучающимися творческих </w:t>
            </w:r>
            <w:r w:rsidRPr="0028406F">
              <w:rPr>
                <w:b w:val="0"/>
                <w:i/>
              </w:rPr>
              <w:t>проектов</w:t>
            </w:r>
            <w:r w:rsidRPr="0028406F">
              <w:rPr>
                <w:b w:val="0"/>
              </w:rPr>
              <w:t xml:space="preserve"> ежегодно. Методически возможно построение годового учебного плана с введением творческой, проектной деятельности в любое время учебного года. Обучение технологии предполагает широкое использование </w:t>
            </w:r>
            <w:r w:rsidRPr="0028406F">
              <w:rPr>
                <w:b w:val="0"/>
                <w:i/>
              </w:rPr>
              <w:t>межпредметных</w:t>
            </w:r>
            <w:r w:rsidRPr="0028406F">
              <w:rPr>
                <w:b w:val="0"/>
              </w:rPr>
              <w:t xml:space="preserve"> связей. Это связи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28406F">
              <w:rPr>
                <w:b w:val="0"/>
                <w:i/>
              </w:rPr>
              <w:t>с</w:t>
            </w:r>
            <w:r w:rsidRPr="0028406F">
              <w:rPr>
                <w:b w:val="0"/>
              </w:rPr>
              <w:t xml:space="preserve"> </w:t>
            </w:r>
            <w:r w:rsidRPr="0028406F">
              <w:rPr>
                <w:b w:val="0"/>
                <w:i/>
              </w:rPr>
              <w:t>алгеброй и геометрией</w:t>
            </w:r>
            <w:r w:rsidRPr="0028406F">
              <w:rPr>
                <w:b w:val="0"/>
              </w:rPr>
              <w:t xml:space="preserve"> при проведении расчётных операций и графических построений;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28406F">
              <w:rPr>
                <w:b w:val="0"/>
                <w:i/>
              </w:rPr>
              <w:t>с химией</w:t>
            </w:r>
            <w:r w:rsidRPr="0028406F">
              <w:rPr>
                <w:b w:val="0"/>
              </w:rPr>
              <w:t xml:space="preserve"> при изучении свойств конструкционных и текстильных материалов, пищевых продуктов;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28406F">
              <w:rPr>
                <w:b w:val="0"/>
                <w:i/>
              </w:rPr>
              <w:t>с физикой</w:t>
            </w:r>
            <w:r w:rsidRPr="0028406F">
              <w:rPr>
                <w:b w:val="0"/>
              </w:rPr>
              <w:t xml:space="preserve"> при изучении механических характеристик материалов, устройства и принципов работы машин, механизмов, приборов, видов современных технологий; с историей и искусством при изучении технологий художественно-прикладной обработки материалов. Программа составлена с учетом </w:t>
            </w:r>
            <w:r w:rsidRPr="0028406F">
              <w:rPr>
                <w:b w:val="0"/>
                <w:i/>
              </w:rPr>
              <w:t xml:space="preserve">знаний математики, изобразительного искусства, информатики, биологии и опыта трудовой деятельности, </w:t>
            </w:r>
            <w:r w:rsidRPr="0028406F">
              <w:rPr>
                <w:b w:val="0"/>
              </w:rPr>
              <w:t>полученных учащимися при обучении в начальной и основной школе.</w:t>
            </w:r>
          </w:p>
          <w:p w:rsidR="00B6430B" w:rsidRPr="0028406F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28406F">
              <w:rPr>
                <w:b w:val="0"/>
              </w:rPr>
              <w:t xml:space="preserve"> Программа реализуется из расчёта 2 часа в неделю в 5—7 классах, 1 час — в 8 классе, в 9 классе — за счёт вариативной части учебного плана и внеурочной деятельности. В программе учтено 25% времени, отводимого на вариативную часть программы, содержание которой формируется участниками образовательных отношений. Примерное тематическое планирование учебного предмета «Технология» предполагает вариативность изучения учебного материала. Вне зависимости от выбранного варианта изучаются основы проектной и графической грамоты, современные и перспективные технологии, техника и техническое творчество, технологии обработки пищевых продуктов, технологии ведения дома, элементы электротехники и робототехники. Вариант А направлен на более подробное изучение технологии получения и преобразования древесины и </w:t>
            </w:r>
            <w:r w:rsidRPr="0028406F">
              <w:rPr>
                <w:b w:val="0"/>
              </w:rPr>
              <w:lastRenderedPageBreak/>
              <w:t>искусственных древесных материалов, технологии получения и преобразования металлов и искусственных материалов, технологии художественной обработки древесины, электротехники и автоматики. Вариант В нацелен на более подробное изучение технологии получения и преобразования текстильных материалов, тех- 9 нологии художественной обработки ткани, вязания спицами и крючком, валяния и макраме. Выбор для изучения варианта тематического планирования производится с учётом оснащённости учебных мастерских образовательной организации и желания обучающихся. В соответствии с Примерной основной общеобразовательной программой ООО 2015 г. при провед</w:t>
            </w:r>
            <w:r>
              <w:rPr>
                <w:b w:val="0"/>
              </w:rPr>
              <w:t xml:space="preserve">ении занятий по технологии (5-9 </w:t>
            </w:r>
            <w:r w:rsidRPr="0028406F">
              <w:rPr>
                <w:b w:val="0"/>
              </w:rPr>
              <w:t>кл.) осуществляется деление классов на две группы с учётом норм по предельно допустимой наполняемости групп.</w:t>
            </w:r>
          </w:p>
        </w:tc>
      </w:tr>
      <w:tr w:rsidR="00B6430B" w:rsidTr="007B44BC">
        <w:trPr>
          <w:trHeight w:val="641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FD75F3" w:rsidRDefault="00B6430B" w:rsidP="00FD75F3">
            <w:pPr>
              <w:spacing w:line="240" w:lineRule="auto"/>
              <w:ind w:left="2" w:firstLine="0"/>
              <w:rPr>
                <w:b w:val="0"/>
              </w:rPr>
            </w:pPr>
            <w:r w:rsidRPr="00FD75F3">
              <w:rPr>
                <w:b w:val="0"/>
                <w:sz w:val="22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0B" w:rsidRPr="00FD75F3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i/>
              </w:rPr>
            </w:pPr>
            <w:r w:rsidRPr="00FD75F3">
              <w:rPr>
                <w:i/>
                <w:sz w:val="22"/>
              </w:rPr>
              <w:t xml:space="preserve">Личностные результаты: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FD75F3">
              <w:rPr>
                <w:i/>
                <w:sz w:val="22"/>
              </w:rPr>
              <w:t xml:space="preserve"> </w:t>
            </w:r>
            <w:r w:rsidRPr="0028406F">
              <w:rPr>
                <w:b w:val="0"/>
              </w:rPr>
              <w:t xml:space="preserve">—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самооценка умственных и физических способностей при трудовой деятельности в различных сферах с позиций будущей социализации и стратификации;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развитие трудолюбия и ответственности за результаты своей деятельности; выражение желания учиться для удовлетворения перспективных потребностей;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>— проявление технико-технологического и экономического мышления при ор</w:t>
            </w:r>
            <w:r>
              <w:rPr>
                <w:b w:val="0"/>
              </w:rPr>
              <w:t xml:space="preserve">ганизации своей деятельности;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 — самооценка готовности к предпринимательской деятельности в сфере технологий к рациональному ведению домашнего хозяйства;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 </w:t>
            </w:r>
          </w:p>
          <w:p w:rsidR="00B6430B" w:rsidRPr="0028406F" w:rsidRDefault="00B6430B" w:rsidP="00FD75F3">
            <w:pPr>
              <w:spacing w:after="18" w:line="240" w:lineRule="auto"/>
              <w:ind w:left="0" w:firstLine="0"/>
              <w:rPr>
                <w:b w:val="0"/>
                <w:i/>
              </w:rPr>
            </w:pPr>
            <w:r w:rsidRPr="0028406F">
              <w:rPr>
                <w:b w:val="0"/>
              </w:rPr>
              <w:t>—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i/>
              </w:rPr>
            </w:pPr>
            <w:r w:rsidRPr="00FD75F3">
              <w:rPr>
                <w:i/>
                <w:sz w:val="22"/>
              </w:rPr>
              <w:lastRenderedPageBreak/>
              <w:t xml:space="preserve">Метапредметные результаты: 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самостоятельное определение цели своего обучения, постановка и формулировка для себя новых задач в учёбе и познавательной деятельности;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алгоритмизированное планирование процесса познавательно-трудовой деятельности;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>— формирование и развитие компетентности в области использования информационно-коммуникационных технол</w:t>
            </w:r>
            <w:r>
              <w:rPr>
                <w:b w:val="0"/>
              </w:rPr>
              <w:t xml:space="preserve">огий </w:t>
            </w:r>
            <w:r w:rsidRPr="0028406F">
              <w:rPr>
                <w:b w:val="0"/>
              </w:rPr>
              <w:t xml:space="preserve">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 —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оценивание точности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 xml:space="preserve">—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  <w:r w:rsidRPr="0028406F">
              <w:rPr>
                <w:b w:val="0"/>
              </w:rPr>
              <w:t>—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</w:p>
          <w:p w:rsidR="00B6430B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</w:p>
          <w:p w:rsidR="00B6430B" w:rsidRPr="0028406F" w:rsidRDefault="00B6430B" w:rsidP="00FD75F3">
            <w:pPr>
              <w:spacing w:after="18" w:line="240" w:lineRule="auto"/>
              <w:ind w:left="0" w:firstLine="0"/>
              <w:rPr>
                <w:b w:val="0"/>
              </w:rPr>
            </w:pP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</w:pPr>
            <w:r w:rsidRPr="00FD75F3">
              <w:rPr>
                <w:i/>
                <w:sz w:val="22"/>
              </w:rPr>
              <w:lastRenderedPageBreak/>
              <w:t>Предметные результаты: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в </w:t>
            </w:r>
            <w:r w:rsidRPr="007B44BC">
              <w:rPr>
                <w:b w:val="0"/>
                <w:i/>
              </w:rPr>
              <w:t>познавательной сфере:</w:t>
            </w:r>
            <w:r w:rsidRPr="007B44BC">
              <w:rPr>
                <w:b w:val="0"/>
              </w:rPr>
              <w:t xml:space="preserve">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>— уяснение социальных и экологических последствий развития технологий промышле</w:t>
            </w:r>
            <w:r>
              <w:rPr>
                <w:b w:val="0"/>
              </w:rPr>
              <w:t xml:space="preserve">нного и сельскохозяйственного </w:t>
            </w:r>
            <w:r w:rsidRPr="007B44BC">
              <w:rPr>
                <w:b w:val="0"/>
              </w:rPr>
              <w:t xml:space="preserve">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овладение средствами и формами графического отображения объектов или процессов, правилами выполнения графической документации, владение методами чтения технической, технологической и инструктивной информации;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в </w:t>
            </w:r>
            <w:r w:rsidRPr="007B44BC">
              <w:rPr>
                <w:b w:val="0"/>
                <w:i/>
              </w:rPr>
              <w:t>трудовой сфере</w:t>
            </w:r>
            <w:r w:rsidRPr="007B44BC">
              <w:rPr>
                <w:b w:val="0"/>
              </w:rPr>
              <w:t xml:space="preserve">: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</w:t>
            </w:r>
            <w:r>
              <w:rPr>
                <w:b w:val="0"/>
              </w:rPr>
              <w:t>пр</w:t>
            </w:r>
            <w:r w:rsidRPr="007B44BC">
              <w:rPr>
                <w:b w:val="0"/>
              </w:rPr>
              <w:t xml:space="preserve"> </w:t>
            </w:r>
            <w:r w:rsidRPr="007B44BC">
              <w:rPr>
                <w:b w:val="0"/>
              </w:rPr>
              <w:lastRenderedPageBreak/>
              <w:t>вил безопасного труда, пожарной безопасности, правил санитарии и гигиены;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 — выбор средств и видов представления технической и технологической информации в соответствии с коммуникативной задачей, сферой и ситуацией общения;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>—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 в </w:t>
            </w:r>
            <w:r w:rsidRPr="007B44BC">
              <w:rPr>
                <w:b w:val="0"/>
                <w:i/>
              </w:rPr>
              <w:t>мотивационной сфере</w:t>
            </w:r>
            <w:r w:rsidRPr="007B44BC">
              <w:rPr>
                <w:b w:val="0"/>
              </w:rPr>
              <w:t xml:space="preserve">: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оценивание своей способности к труду в конкретной предметной деятельности; осознание ответственности за качество результатов труда; — согласование своих потребностей и требований с потребностями и требованиями других участников познавательно-трудовой деятельности;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в </w:t>
            </w:r>
            <w:r w:rsidRPr="007B44BC">
              <w:rPr>
                <w:b w:val="0"/>
                <w:i/>
              </w:rPr>
              <w:t>эстетической сфере</w:t>
            </w:r>
            <w:r w:rsidRPr="007B44BC">
              <w:rPr>
                <w:b w:val="0"/>
              </w:rPr>
              <w:t xml:space="preserve">: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>— рациональное и эстетическое оснащение рабочего места с учётом требований эргономики и элемент</w:t>
            </w:r>
            <w:r>
              <w:rPr>
                <w:b w:val="0"/>
              </w:rPr>
              <w:t xml:space="preserve">ов научной организации труда; </w:t>
            </w:r>
            <w:r w:rsidRPr="007B44BC">
              <w:rPr>
                <w:b w:val="0"/>
              </w:rPr>
              <w:t xml:space="preserve">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— рациональный выбор рабочего костюма и опрятное содержание рабочей одежды;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участие в оформлении класса и школы, озеленении пришкольного участка, стремление внести красоту в домашний быт;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в </w:t>
            </w:r>
            <w:r w:rsidRPr="007B44BC">
              <w:rPr>
                <w:b w:val="0"/>
                <w:i/>
              </w:rPr>
              <w:t>коммуникативной сфере</w:t>
            </w:r>
            <w:r w:rsidRPr="007B44BC">
              <w:rPr>
                <w:b w:val="0"/>
              </w:rPr>
              <w:t xml:space="preserve">: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установление рабочих отношений в группе для выполнения </w:t>
            </w:r>
            <w:r w:rsidRPr="007B44BC">
              <w:rPr>
                <w:b w:val="0"/>
              </w:rPr>
              <w:lastRenderedPageBreak/>
              <w:t xml:space="preserve">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в </w:t>
            </w:r>
            <w:r w:rsidRPr="007B44BC">
              <w:rPr>
                <w:b w:val="0"/>
                <w:i/>
              </w:rPr>
              <w:t>физиолого-психологической сфере:</w:t>
            </w:r>
            <w:r w:rsidRPr="007B44BC">
              <w:rPr>
                <w:b w:val="0"/>
              </w:rPr>
              <w:t xml:space="preserve">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 </w:t>
            </w:r>
          </w:p>
          <w:p w:rsidR="00B6430B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 xml:space="preserve">— соблюдение необходимой величины усилий, прикладываемых к инструментам, с учётом технологических требований; </w:t>
            </w:r>
          </w:p>
          <w:p w:rsidR="00B6430B" w:rsidRPr="007B44BC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  <w:r w:rsidRPr="007B44BC">
              <w:rPr>
                <w:b w:val="0"/>
              </w:rPr>
              <w:t>— сочетание образного и логического мышления в проектной деятельности.</w:t>
            </w:r>
          </w:p>
          <w:p w:rsidR="00B6430B" w:rsidRPr="007B44BC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B6430B" w:rsidRPr="00FD75F3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B6430B" w:rsidRPr="00FD75F3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B6430B" w:rsidRPr="00FD75F3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B6430B" w:rsidRPr="00FD75F3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B6430B" w:rsidRPr="00FD75F3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B6430B" w:rsidRPr="00FD75F3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B6430B" w:rsidRPr="00FD75F3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  <w:p w:rsidR="00B6430B" w:rsidRPr="00FD75F3" w:rsidRDefault="00B6430B" w:rsidP="00FD75F3">
            <w:pPr>
              <w:spacing w:line="240" w:lineRule="auto"/>
              <w:ind w:left="360" w:right="66" w:hanging="360"/>
              <w:jc w:val="both"/>
              <w:rPr>
                <w:b w:val="0"/>
              </w:rPr>
            </w:pPr>
          </w:p>
        </w:tc>
      </w:tr>
    </w:tbl>
    <w:p w:rsidR="00B6430B" w:rsidRDefault="00B6430B">
      <w:pPr>
        <w:ind w:left="-1440" w:right="10466" w:firstLine="0"/>
      </w:pPr>
    </w:p>
    <w:p w:rsidR="00B6430B" w:rsidRDefault="00B6430B">
      <w:pPr>
        <w:ind w:left="262" w:firstLine="0"/>
        <w:jc w:val="both"/>
      </w:pPr>
      <w:r>
        <w:rPr>
          <w:b w:val="0"/>
        </w:rPr>
        <w:t xml:space="preserve"> </w:t>
      </w:r>
    </w:p>
    <w:sectPr w:rsidR="00B6430B" w:rsidSect="0008743E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2"/>
    <w:rsid w:val="0008743E"/>
    <w:rsid w:val="0028406F"/>
    <w:rsid w:val="003474FF"/>
    <w:rsid w:val="007A6572"/>
    <w:rsid w:val="007B44BC"/>
    <w:rsid w:val="008C6674"/>
    <w:rsid w:val="00987056"/>
    <w:rsid w:val="00997470"/>
    <w:rsid w:val="009A0601"/>
    <w:rsid w:val="009A27E1"/>
    <w:rsid w:val="00B6430B"/>
    <w:rsid w:val="00D868B3"/>
    <w:rsid w:val="00F34E51"/>
    <w:rsid w:val="00F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F4D275-8F10-4131-89DA-D01EFFFD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43E"/>
    <w:pPr>
      <w:spacing w:line="259" w:lineRule="auto"/>
      <w:ind w:left="272" w:hanging="10"/>
    </w:pPr>
    <w:rPr>
      <w:rFonts w:ascii="Times New Roman" w:hAnsi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0874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ocument Map"/>
    <w:basedOn w:val="a"/>
    <w:link w:val="a4"/>
    <w:uiPriority w:val="99"/>
    <w:semiHidden/>
    <w:rsid w:val="00F34E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5785A"/>
    <w:rPr>
      <w:rFonts w:ascii="Times New Roman" w:hAnsi="Times New Roman"/>
      <w:b/>
      <w:color w:val="000000"/>
      <w:sz w:val="0"/>
      <w:szCs w:val="0"/>
    </w:rPr>
  </w:style>
  <w:style w:type="paragraph" w:styleId="a5">
    <w:name w:val="Normal (Web)"/>
    <w:basedOn w:val="a"/>
    <w:uiPriority w:val="99"/>
    <w:rsid w:val="003474FF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Завуч</cp:lastModifiedBy>
  <cp:revision>2</cp:revision>
  <dcterms:created xsi:type="dcterms:W3CDTF">2022-11-14T15:39:00Z</dcterms:created>
  <dcterms:modified xsi:type="dcterms:W3CDTF">2022-11-14T15:39:00Z</dcterms:modified>
</cp:coreProperties>
</file>