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7F7" w:rsidRPr="00B646C5" w:rsidRDefault="009377F7" w:rsidP="009377F7">
      <w:pPr>
        <w:spacing w:after="0" w:line="408" w:lineRule="auto"/>
        <w:ind w:left="120"/>
        <w:jc w:val="center"/>
        <w:rPr>
          <w:lang w:val="ru-RU"/>
        </w:rPr>
      </w:pPr>
      <w:r w:rsidRPr="00B646C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377F7" w:rsidRPr="00B646C5" w:rsidRDefault="009377F7" w:rsidP="009377F7">
      <w:pPr>
        <w:spacing w:after="0" w:line="408" w:lineRule="auto"/>
        <w:ind w:left="120"/>
        <w:jc w:val="center"/>
        <w:rPr>
          <w:lang w:val="ru-RU"/>
        </w:rPr>
      </w:pPr>
      <w:r w:rsidRPr="00B646C5">
        <w:rPr>
          <w:rFonts w:ascii="Times New Roman" w:hAnsi="Times New Roman"/>
          <w:b/>
          <w:color w:val="000000"/>
          <w:sz w:val="28"/>
          <w:lang w:val="ru-RU"/>
        </w:rPr>
        <w:t xml:space="preserve">‌‌‌ </w:t>
      </w:r>
    </w:p>
    <w:p w:rsidR="009377F7" w:rsidRPr="00B646C5" w:rsidRDefault="009377F7" w:rsidP="009377F7">
      <w:pPr>
        <w:spacing w:after="0" w:line="408" w:lineRule="auto"/>
        <w:ind w:left="120"/>
        <w:jc w:val="center"/>
        <w:rPr>
          <w:lang w:val="ru-RU"/>
        </w:rPr>
      </w:pPr>
      <w:r w:rsidRPr="00B646C5">
        <w:rPr>
          <w:rFonts w:ascii="Times New Roman" w:hAnsi="Times New Roman"/>
          <w:b/>
          <w:color w:val="000000"/>
          <w:sz w:val="28"/>
          <w:lang w:val="ru-RU"/>
        </w:rPr>
        <w:t>‌‌</w:t>
      </w:r>
      <w:r w:rsidRPr="00B646C5">
        <w:rPr>
          <w:rFonts w:ascii="Times New Roman" w:hAnsi="Times New Roman"/>
          <w:color w:val="000000"/>
          <w:sz w:val="28"/>
          <w:lang w:val="ru-RU"/>
        </w:rPr>
        <w:t>​</w:t>
      </w:r>
    </w:p>
    <w:p w:rsidR="009377F7" w:rsidRDefault="009377F7" w:rsidP="009377F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"СОШ № 3"</w:t>
      </w:r>
    </w:p>
    <w:p w:rsidR="009377F7" w:rsidRDefault="009377F7" w:rsidP="009377F7">
      <w:pPr>
        <w:spacing w:after="0"/>
        <w:ind w:left="120"/>
      </w:pPr>
    </w:p>
    <w:p w:rsidR="009377F7" w:rsidRDefault="009377F7" w:rsidP="009377F7">
      <w:pPr>
        <w:spacing w:after="0"/>
        <w:ind w:left="120"/>
      </w:pPr>
    </w:p>
    <w:p w:rsidR="009377F7" w:rsidRDefault="009377F7" w:rsidP="009377F7">
      <w:pPr>
        <w:spacing w:after="0"/>
        <w:ind w:left="120"/>
      </w:pPr>
    </w:p>
    <w:p w:rsidR="009377F7" w:rsidRDefault="009377F7" w:rsidP="009377F7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9377F7" w:rsidRPr="00B646C5" w:rsidTr="00AC1143">
        <w:tc>
          <w:tcPr>
            <w:tcW w:w="3114" w:type="dxa"/>
          </w:tcPr>
          <w:p w:rsidR="009377F7" w:rsidRPr="0040209D" w:rsidRDefault="009377F7" w:rsidP="00AC114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9377F7" w:rsidRPr="008944ED" w:rsidRDefault="009377F7" w:rsidP="00AC114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9377F7" w:rsidRDefault="009377F7" w:rsidP="00AC114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377F7" w:rsidRPr="008944ED" w:rsidRDefault="009377F7" w:rsidP="00AC114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9377F7" w:rsidRDefault="009377F7" w:rsidP="00AC11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B646C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377F7" w:rsidRPr="0040209D" w:rsidRDefault="009377F7" w:rsidP="00AC114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377F7" w:rsidRPr="0040209D" w:rsidRDefault="009377F7" w:rsidP="00AC114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9377F7" w:rsidRPr="008944ED" w:rsidRDefault="009377F7" w:rsidP="00AC114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9377F7" w:rsidRDefault="009377F7" w:rsidP="00AC114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377F7" w:rsidRPr="008944ED" w:rsidRDefault="009377F7" w:rsidP="00AC114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9377F7" w:rsidRDefault="009377F7" w:rsidP="00AC11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377F7" w:rsidRPr="0040209D" w:rsidRDefault="009377F7" w:rsidP="00AC114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377F7" w:rsidRDefault="009377F7" w:rsidP="00AC114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9377F7" w:rsidRPr="00B646C5" w:rsidRDefault="009377F7" w:rsidP="00AC114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МОУ "СОШ №3" Н.Ю. Курбанова</w:t>
            </w:r>
          </w:p>
          <w:p w:rsidR="009377F7" w:rsidRDefault="009377F7" w:rsidP="00AC11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№128 </w:t>
            </w:r>
          </w:p>
          <w:p w:rsidR="009377F7" w:rsidRDefault="009377F7" w:rsidP="00AC11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31.08.2023 г.</w:t>
            </w:r>
          </w:p>
          <w:p w:rsidR="009377F7" w:rsidRPr="0040209D" w:rsidRDefault="009377F7" w:rsidP="00AC114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377F7" w:rsidRPr="00B646C5" w:rsidRDefault="009377F7" w:rsidP="009377F7">
      <w:pPr>
        <w:spacing w:after="0"/>
        <w:ind w:left="120"/>
        <w:rPr>
          <w:lang w:val="ru-RU"/>
        </w:rPr>
      </w:pPr>
    </w:p>
    <w:p w:rsidR="009377F7" w:rsidRPr="00B646C5" w:rsidRDefault="009377F7" w:rsidP="009377F7">
      <w:pPr>
        <w:spacing w:after="0"/>
        <w:ind w:left="120"/>
        <w:rPr>
          <w:lang w:val="ru-RU"/>
        </w:rPr>
      </w:pPr>
      <w:r w:rsidRPr="00B646C5">
        <w:rPr>
          <w:rFonts w:ascii="Times New Roman" w:hAnsi="Times New Roman"/>
          <w:color w:val="000000"/>
          <w:sz w:val="28"/>
          <w:lang w:val="ru-RU"/>
        </w:rPr>
        <w:t>‌</w:t>
      </w:r>
    </w:p>
    <w:p w:rsidR="009377F7" w:rsidRPr="00B646C5" w:rsidRDefault="009377F7" w:rsidP="009377F7">
      <w:pPr>
        <w:spacing w:after="0"/>
        <w:ind w:left="120"/>
        <w:rPr>
          <w:lang w:val="ru-RU"/>
        </w:rPr>
      </w:pPr>
    </w:p>
    <w:p w:rsidR="009377F7" w:rsidRPr="00B646C5" w:rsidRDefault="009377F7" w:rsidP="009377F7">
      <w:pPr>
        <w:spacing w:after="0"/>
        <w:ind w:left="120"/>
        <w:rPr>
          <w:lang w:val="ru-RU"/>
        </w:rPr>
      </w:pPr>
    </w:p>
    <w:p w:rsidR="009377F7" w:rsidRPr="00B646C5" w:rsidRDefault="009377F7" w:rsidP="009377F7">
      <w:pPr>
        <w:spacing w:after="0"/>
        <w:ind w:left="120"/>
        <w:rPr>
          <w:lang w:val="ru-RU"/>
        </w:rPr>
      </w:pPr>
    </w:p>
    <w:p w:rsidR="009377F7" w:rsidRPr="00B646C5" w:rsidRDefault="009377F7" w:rsidP="009377F7">
      <w:pPr>
        <w:spacing w:after="0" w:line="408" w:lineRule="auto"/>
        <w:ind w:left="120"/>
        <w:jc w:val="center"/>
        <w:rPr>
          <w:lang w:val="ru-RU"/>
        </w:rPr>
      </w:pPr>
      <w:r w:rsidRPr="00B646C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377F7" w:rsidRPr="00B646C5" w:rsidRDefault="009377F7" w:rsidP="009377F7">
      <w:pPr>
        <w:spacing w:after="0" w:line="408" w:lineRule="auto"/>
        <w:ind w:left="120"/>
        <w:jc w:val="center"/>
        <w:rPr>
          <w:lang w:val="ru-RU"/>
        </w:rPr>
      </w:pPr>
      <w:r w:rsidRPr="00B646C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646C5">
        <w:rPr>
          <w:rFonts w:ascii="Times New Roman" w:hAnsi="Times New Roman"/>
          <w:color w:val="000000"/>
          <w:sz w:val="28"/>
          <w:lang w:val="ru-RU"/>
        </w:rPr>
        <w:t xml:space="preserve"> 2264483)</w:t>
      </w:r>
    </w:p>
    <w:p w:rsidR="009377F7" w:rsidRPr="00B646C5" w:rsidRDefault="009377F7" w:rsidP="009377F7">
      <w:pPr>
        <w:spacing w:after="0"/>
        <w:ind w:left="120"/>
        <w:jc w:val="center"/>
        <w:rPr>
          <w:lang w:val="ru-RU"/>
        </w:rPr>
      </w:pPr>
    </w:p>
    <w:p w:rsidR="009377F7" w:rsidRPr="00B646C5" w:rsidRDefault="009377F7" w:rsidP="009377F7">
      <w:pPr>
        <w:spacing w:after="0" w:line="408" w:lineRule="auto"/>
        <w:ind w:left="120"/>
        <w:jc w:val="center"/>
        <w:rPr>
          <w:lang w:val="ru-RU"/>
        </w:rPr>
      </w:pPr>
      <w:r w:rsidRPr="00B646C5">
        <w:rPr>
          <w:rFonts w:ascii="Times New Roman" w:hAnsi="Times New Roman"/>
          <w:b/>
          <w:color w:val="000000"/>
          <w:sz w:val="28"/>
          <w:lang w:val="ru-RU"/>
        </w:rPr>
        <w:t>учебного предмета «</w:t>
      </w:r>
      <w:r w:rsidR="00755BFE">
        <w:rPr>
          <w:rFonts w:ascii="Times New Roman" w:hAnsi="Times New Roman"/>
          <w:b/>
          <w:color w:val="000000"/>
          <w:sz w:val="28"/>
          <w:lang w:val="ru-RU"/>
        </w:rPr>
        <w:t>Органическая химия</w:t>
      </w:r>
      <w:r w:rsidRPr="00B646C5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9377F7" w:rsidRDefault="009377F7" w:rsidP="009377F7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10 </w:t>
      </w:r>
      <w:r w:rsidRPr="00B646C5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9377F7" w:rsidRDefault="009377F7" w:rsidP="009377F7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9377F7" w:rsidRDefault="009377F7" w:rsidP="009377F7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9377F7" w:rsidRDefault="009377F7" w:rsidP="009377F7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9377F7" w:rsidRDefault="009377F7" w:rsidP="009377F7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9377F7" w:rsidRDefault="009377F7" w:rsidP="009377F7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9377F7" w:rsidRDefault="009377F7" w:rsidP="009377F7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9377F7" w:rsidRDefault="009377F7" w:rsidP="009377F7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9377F7" w:rsidRDefault="00B16754" w:rsidP="009377F7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Новодвинск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, 2026</w:t>
      </w:r>
    </w:p>
    <w:p w:rsidR="00C0721C" w:rsidRDefault="009377F7" w:rsidP="00C0721C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B646C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0721C" w:rsidRDefault="00C0721C" w:rsidP="00C0721C">
      <w:pPr>
        <w:spacing w:after="0" w:line="264" w:lineRule="auto"/>
        <w:ind w:firstLine="600"/>
        <w:jc w:val="both"/>
        <w:rPr>
          <w:lang w:val="ru-RU"/>
        </w:rPr>
      </w:pPr>
    </w:p>
    <w:p w:rsidR="00C0721C" w:rsidRPr="00B646C5" w:rsidRDefault="009377F7" w:rsidP="00C0721C">
      <w:pPr>
        <w:spacing w:after="0" w:line="264" w:lineRule="auto"/>
        <w:ind w:firstLine="600"/>
        <w:jc w:val="both"/>
        <w:rPr>
          <w:lang w:val="ru-RU"/>
        </w:rPr>
      </w:pPr>
      <w:r w:rsidRPr="00C0721C">
        <w:rPr>
          <w:color w:val="000000"/>
          <w:sz w:val="28"/>
          <w:szCs w:val="28"/>
          <w:lang w:val="ru-RU"/>
        </w:rPr>
        <w:t xml:space="preserve">Программа </w:t>
      </w:r>
      <w:r w:rsidR="00B16754">
        <w:rPr>
          <w:rFonts w:ascii="Times New Roman" w:hAnsi="Times New Roman"/>
          <w:color w:val="000000"/>
          <w:sz w:val="28"/>
          <w:lang w:val="ru-RU"/>
        </w:rPr>
        <w:t>учебного предмета «Органическая химия</w:t>
      </w:r>
      <w:r w:rsidR="00C0721C" w:rsidRPr="00C0721C">
        <w:rPr>
          <w:rFonts w:ascii="Times New Roman" w:hAnsi="Times New Roman"/>
          <w:color w:val="000000"/>
          <w:sz w:val="28"/>
          <w:lang w:val="ru-RU"/>
        </w:rPr>
        <w:t>»</w:t>
      </w:r>
    </w:p>
    <w:p w:rsidR="009377F7" w:rsidRPr="009377F7" w:rsidRDefault="009377F7" w:rsidP="00C0721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 xml:space="preserve"> предназначена для учащихся 10 класса и р</w:t>
      </w:r>
      <w:r>
        <w:rPr>
          <w:color w:val="000000"/>
          <w:sz w:val="28"/>
          <w:szCs w:val="28"/>
        </w:rPr>
        <w:t xml:space="preserve">ассчитана на 34 часа. Данный </w:t>
      </w:r>
      <w:r w:rsidRPr="009377F7">
        <w:rPr>
          <w:color w:val="000000"/>
          <w:sz w:val="28"/>
          <w:szCs w:val="28"/>
        </w:rPr>
        <w:t xml:space="preserve"> курс представлен в виде практикума, который позволит восполнить пробелы в знаниях учащихся по вопросам решения заданий разных типов в органической химии и начать целенаправленную подготовку к сдаче итогового экзамена по химии.</w:t>
      </w:r>
    </w:p>
    <w:p w:rsidR="009377F7" w:rsidRPr="009377F7" w:rsidRDefault="009377F7" w:rsidP="009377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Решение задач занимает в химическом образовании важное место, так как это один из приемов обучения, посредством которого обеспечивается более глубокое и полное усвоение учебного материала по химии. Чтобы научиться химии, изучение теоретического материала должно сочетаться с систематическим использованием решения различных задач. В школьной программе существует эпизодическое включение расчетных задач в структуру урока, что снижает дидактическую роль количественных закономерностей, и может привести к поверхностным представлениям у учащихся о химизме процессов в природе, технике. Сознательное изучение основ химии немыслимо без понимания количественной стороны химических процессов.</w:t>
      </w:r>
    </w:p>
    <w:p w:rsidR="009377F7" w:rsidRPr="009377F7" w:rsidRDefault="009377F7" w:rsidP="009377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Решение задач содействует конкретизации и упрочению знаний, развивает навыки самостоятельной работы, служит закреплению в памяти учащихся химических законов, теорий и важнейших понятий. Выполнение задач расширяет кругозор учащихся, позволяет устанавливать связи между явлениями, между причиной и следствием, развивает умение мыслить логически, воспитывает волю к преодолению трудностей. Умение решать задачи, является одним из показателей уровня развития химического мышления учащихся, глубины усвоения ими учебного материала.</w:t>
      </w:r>
    </w:p>
    <w:p w:rsidR="009377F7" w:rsidRPr="009377F7" w:rsidRDefault="009377F7" w:rsidP="009377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Основным требованием к составлению или отбору задач является их химическое содержание, чёткость формулировки и доступность условия задачи, использование в условии задачи сведений практического характера.</w:t>
      </w:r>
    </w:p>
    <w:p w:rsidR="009377F7" w:rsidRPr="009377F7" w:rsidRDefault="009377F7" w:rsidP="009377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Структура занятия включает следующие формы работы: проверочные и самостоятельные работы в тестовой форме, составление тестовых заданий учащимися, составление алгоритмов задач, составление и защита авторских задач и цепочек превращения.</w:t>
      </w:r>
    </w:p>
    <w:p w:rsidR="009377F7" w:rsidRPr="009377F7" w:rsidRDefault="009377F7" w:rsidP="009377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i/>
          <w:iCs/>
          <w:color w:val="000000"/>
          <w:sz w:val="28"/>
          <w:szCs w:val="28"/>
        </w:rPr>
        <w:t>Главным назначением</w:t>
      </w:r>
      <w:r w:rsidRPr="009377F7">
        <w:rPr>
          <w:color w:val="000000"/>
          <w:sz w:val="28"/>
          <w:szCs w:val="28"/>
        </w:rPr>
        <w:t> данного курса является:</w:t>
      </w:r>
    </w:p>
    <w:p w:rsidR="009377F7" w:rsidRPr="009377F7" w:rsidRDefault="009377F7" w:rsidP="009377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- совершенствование подготовки учащихся с повышенным уровнем мотивации к изучению химии;</w:t>
      </w:r>
    </w:p>
    <w:p w:rsidR="009377F7" w:rsidRPr="009377F7" w:rsidRDefault="009377F7" w:rsidP="009377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- сознательное усвоение теоретического материала по химии, умение использовать при решении задач совокупность приобретенных теоретических знаний, развитие логического мышления, приобретение необходимых навыков работы с литературой.</w:t>
      </w:r>
    </w:p>
    <w:p w:rsidR="009377F7" w:rsidRPr="009377F7" w:rsidRDefault="009377F7" w:rsidP="009377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i/>
          <w:iCs/>
          <w:color w:val="000000"/>
          <w:sz w:val="28"/>
          <w:szCs w:val="28"/>
        </w:rPr>
        <w:lastRenderedPageBreak/>
        <w:t>Цель курса</w:t>
      </w:r>
      <w:r w:rsidRPr="009377F7">
        <w:rPr>
          <w:color w:val="000000"/>
          <w:sz w:val="28"/>
          <w:szCs w:val="28"/>
        </w:rPr>
        <w:t>:</w:t>
      </w:r>
    </w:p>
    <w:p w:rsidR="009377F7" w:rsidRPr="009377F7" w:rsidRDefault="009377F7" w:rsidP="009377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Обобщение, систематизация, расширение и углубление знаний учащихся по разделам органической химии; формирование навыков решения задач по химии различных типов.</w:t>
      </w:r>
    </w:p>
    <w:p w:rsidR="009377F7" w:rsidRPr="009377F7" w:rsidRDefault="009377F7" w:rsidP="009377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i/>
          <w:iCs/>
          <w:color w:val="000000"/>
          <w:sz w:val="28"/>
          <w:szCs w:val="28"/>
        </w:rPr>
        <w:t>Задачи:</w:t>
      </w:r>
    </w:p>
    <w:p w:rsidR="009377F7" w:rsidRPr="009377F7" w:rsidRDefault="009377F7" w:rsidP="009377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1. Совершенствование знаний о типах расчетных задач и алгоритмах их решения в органической химии.</w:t>
      </w:r>
    </w:p>
    <w:p w:rsidR="009377F7" w:rsidRPr="009377F7" w:rsidRDefault="009377F7" w:rsidP="009377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2. Решение расчетных задач повышенной сложности.</w:t>
      </w:r>
    </w:p>
    <w:p w:rsidR="009377F7" w:rsidRPr="009377F7" w:rsidRDefault="009377F7" w:rsidP="009377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3. Формирование навыков исследовательской деятельности.</w:t>
      </w:r>
    </w:p>
    <w:p w:rsidR="009377F7" w:rsidRPr="009377F7" w:rsidRDefault="009377F7" w:rsidP="009377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4. Формирование потребности в приобретении новых знаний и способах их получения путем самообразования.</w:t>
      </w:r>
    </w:p>
    <w:p w:rsidR="009377F7" w:rsidRPr="009377F7" w:rsidRDefault="009377F7" w:rsidP="009377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5. Подготовка к сдаче единого государственного экзамена (ЕГЭ) по химии.</w:t>
      </w:r>
    </w:p>
    <w:p w:rsidR="009377F7" w:rsidRPr="009377F7" w:rsidRDefault="009377F7" w:rsidP="009377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  <w:u w:val="single"/>
        </w:rPr>
        <w:t xml:space="preserve">Знания, умения </w:t>
      </w:r>
      <w:r w:rsidR="00C04012">
        <w:rPr>
          <w:color w:val="000000"/>
          <w:sz w:val="28"/>
          <w:szCs w:val="28"/>
          <w:u w:val="single"/>
        </w:rPr>
        <w:t>и навыки, формируемые данным</w:t>
      </w:r>
      <w:r w:rsidRPr="009377F7">
        <w:rPr>
          <w:color w:val="000000"/>
          <w:sz w:val="28"/>
          <w:szCs w:val="28"/>
          <w:u w:val="single"/>
        </w:rPr>
        <w:t xml:space="preserve"> курсом</w:t>
      </w:r>
      <w:r w:rsidRPr="009377F7">
        <w:rPr>
          <w:color w:val="000000"/>
          <w:sz w:val="28"/>
          <w:szCs w:val="28"/>
        </w:rPr>
        <w:t>:</w:t>
      </w:r>
    </w:p>
    <w:p w:rsidR="009377F7" w:rsidRPr="009377F7" w:rsidRDefault="009377F7" w:rsidP="009377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i/>
          <w:iCs/>
          <w:color w:val="000000"/>
          <w:sz w:val="28"/>
          <w:szCs w:val="28"/>
        </w:rPr>
        <w:t>В результате прохождения программы курса:</w:t>
      </w:r>
    </w:p>
    <w:p w:rsidR="009377F7" w:rsidRPr="009377F7" w:rsidRDefault="009377F7" w:rsidP="009377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i/>
          <w:iCs/>
          <w:color w:val="000000"/>
          <w:sz w:val="28"/>
          <w:szCs w:val="28"/>
        </w:rPr>
        <w:t>Учащиеся должны знать</w:t>
      </w:r>
      <w:r w:rsidRPr="009377F7">
        <w:rPr>
          <w:color w:val="000000"/>
          <w:sz w:val="28"/>
          <w:szCs w:val="28"/>
        </w:rPr>
        <w:t>:</w:t>
      </w:r>
    </w:p>
    <w:p w:rsidR="009377F7" w:rsidRPr="009377F7" w:rsidRDefault="009377F7" w:rsidP="009377F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Химические свойства классов органических соединений;</w:t>
      </w:r>
    </w:p>
    <w:p w:rsidR="009377F7" w:rsidRPr="009377F7" w:rsidRDefault="009377F7" w:rsidP="009377F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Признаки, условия и особенности химических реакций в органической химии;</w:t>
      </w:r>
    </w:p>
    <w:p w:rsidR="009377F7" w:rsidRPr="009377F7" w:rsidRDefault="009377F7" w:rsidP="009377F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Номенклатуру органических соединений;</w:t>
      </w:r>
    </w:p>
    <w:p w:rsidR="009377F7" w:rsidRPr="009377F7" w:rsidRDefault="009377F7" w:rsidP="009377F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Алгоритмы решения задач базового и повышенного уровня сложности.</w:t>
      </w:r>
    </w:p>
    <w:p w:rsidR="009377F7" w:rsidRPr="009377F7" w:rsidRDefault="009377F7" w:rsidP="009377F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i/>
          <w:iCs/>
          <w:color w:val="000000"/>
          <w:sz w:val="28"/>
          <w:szCs w:val="28"/>
        </w:rPr>
        <w:t>Учащиеся должны уметь:</w:t>
      </w:r>
    </w:p>
    <w:p w:rsidR="009377F7" w:rsidRPr="009377F7" w:rsidRDefault="009377F7" w:rsidP="009377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Производить расчеты по формулам и уравнениям реакций;</w:t>
      </w:r>
    </w:p>
    <w:p w:rsidR="009377F7" w:rsidRPr="009377F7" w:rsidRDefault="009377F7" w:rsidP="009377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Производить расчеты на определение компонентов смеси;</w:t>
      </w:r>
    </w:p>
    <w:p w:rsidR="009377F7" w:rsidRPr="009377F7" w:rsidRDefault="009377F7" w:rsidP="009377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Производить расчеты на определение формул соединений;</w:t>
      </w:r>
    </w:p>
    <w:p w:rsidR="009377F7" w:rsidRPr="009377F7" w:rsidRDefault="009377F7" w:rsidP="009377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Раскрывать генетические связи в органической химии;</w:t>
      </w:r>
    </w:p>
    <w:p w:rsidR="009377F7" w:rsidRPr="009377F7" w:rsidRDefault="009377F7" w:rsidP="009377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Решать экспериментальные задачи по органической химии;</w:t>
      </w:r>
    </w:p>
    <w:p w:rsidR="009377F7" w:rsidRPr="009377F7" w:rsidRDefault="009377F7" w:rsidP="009377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Самостоятельно создавать алгоритмы решения задач;</w:t>
      </w:r>
    </w:p>
    <w:p w:rsidR="009377F7" w:rsidRPr="009377F7" w:rsidRDefault="009377F7" w:rsidP="009377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Осуществлять переход от одного класса органических веществ к другому;</w:t>
      </w:r>
    </w:p>
    <w:p w:rsidR="009377F7" w:rsidRPr="009377F7" w:rsidRDefault="009377F7" w:rsidP="009377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>Использовать общие приемы работы с тестовыми заданиями различной сложности, ориентироваться в программном материале, уметь четко формулировать свои мысли;</w:t>
      </w:r>
    </w:p>
    <w:p w:rsidR="009377F7" w:rsidRPr="009377F7" w:rsidRDefault="009377F7" w:rsidP="009377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377F7">
        <w:rPr>
          <w:color w:val="000000"/>
          <w:sz w:val="28"/>
          <w:szCs w:val="28"/>
        </w:rPr>
        <w:t xml:space="preserve">Пользоваться различными пособиями, справочной литературой, </w:t>
      </w:r>
      <w:proofErr w:type="spellStart"/>
      <w:r w:rsidRPr="009377F7">
        <w:rPr>
          <w:color w:val="000000"/>
          <w:sz w:val="28"/>
          <w:szCs w:val="28"/>
        </w:rPr>
        <w:t>Интернет-источниками</w:t>
      </w:r>
      <w:proofErr w:type="spellEnd"/>
      <w:r w:rsidRPr="009377F7">
        <w:rPr>
          <w:color w:val="000000"/>
          <w:sz w:val="28"/>
          <w:szCs w:val="28"/>
        </w:rPr>
        <w:t>.</w:t>
      </w:r>
    </w:p>
    <w:p w:rsidR="009377F7" w:rsidRPr="00B646C5" w:rsidRDefault="009377F7" w:rsidP="009377F7">
      <w:pPr>
        <w:spacing w:after="0" w:line="264" w:lineRule="auto"/>
        <w:ind w:left="120"/>
        <w:jc w:val="both"/>
        <w:rPr>
          <w:lang w:val="ru-RU"/>
        </w:rPr>
      </w:pPr>
      <w:r w:rsidRPr="00B646C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377F7" w:rsidRPr="00B646C5" w:rsidRDefault="009377F7" w:rsidP="009377F7">
      <w:pPr>
        <w:spacing w:after="0" w:line="264" w:lineRule="auto"/>
        <w:ind w:left="120"/>
        <w:jc w:val="both"/>
        <w:rPr>
          <w:lang w:val="ru-RU"/>
        </w:rPr>
      </w:pPr>
      <w:r w:rsidRPr="00B646C5">
        <w:rPr>
          <w:rFonts w:ascii="Times New Roman" w:hAnsi="Times New Roman"/>
          <w:color w:val="000000"/>
          <w:sz w:val="28"/>
          <w:lang w:val="ru-RU"/>
        </w:rPr>
        <w:t>​</w:t>
      </w:r>
    </w:p>
    <w:p w:rsidR="009377F7" w:rsidRDefault="009377F7" w:rsidP="009377F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B646C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377F7" w:rsidRDefault="009377F7" w:rsidP="009377F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B646C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377F7" w:rsidRPr="00B646C5" w:rsidRDefault="009377F7" w:rsidP="009377F7">
      <w:pPr>
        <w:spacing w:after="0" w:line="408" w:lineRule="auto"/>
        <w:ind w:left="120"/>
        <w:rPr>
          <w:lang w:val="ru-RU"/>
        </w:rPr>
      </w:pPr>
      <w:r w:rsidRPr="00B646C5">
        <w:rPr>
          <w:rFonts w:ascii="Times New Roman" w:hAnsi="Times New Roman"/>
          <w:b/>
          <w:color w:val="000000"/>
          <w:sz w:val="28"/>
          <w:lang w:val="ru-RU"/>
        </w:rPr>
        <w:t xml:space="preserve"> «</w:t>
      </w:r>
      <w:r w:rsidR="004E777E">
        <w:rPr>
          <w:rFonts w:ascii="Times New Roman" w:hAnsi="Times New Roman"/>
          <w:b/>
          <w:color w:val="000000"/>
          <w:sz w:val="28"/>
          <w:lang w:val="ru-RU"/>
        </w:rPr>
        <w:t>Органическая химия</w:t>
      </w:r>
      <w:r w:rsidRPr="00B646C5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9377F7" w:rsidRPr="00B646C5" w:rsidRDefault="009377F7" w:rsidP="009377F7">
      <w:pPr>
        <w:spacing w:after="0" w:line="264" w:lineRule="auto"/>
        <w:ind w:left="120"/>
        <w:jc w:val="both"/>
        <w:rPr>
          <w:lang w:val="ru-RU"/>
        </w:rPr>
      </w:pPr>
    </w:p>
    <w:p w:rsidR="001D1FA4" w:rsidRPr="001D1FA4" w:rsidRDefault="001D1FA4" w:rsidP="001D1FA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1FA4">
        <w:rPr>
          <w:b/>
          <w:bCs/>
          <w:color w:val="000000"/>
          <w:sz w:val="28"/>
          <w:szCs w:val="28"/>
        </w:rPr>
        <w:t>Введение</w:t>
      </w:r>
      <w:r w:rsidRPr="001D1FA4">
        <w:rPr>
          <w:color w:val="000000"/>
          <w:sz w:val="28"/>
          <w:szCs w:val="28"/>
        </w:rPr>
        <w:t>. </w:t>
      </w:r>
      <w:r w:rsidRPr="001D1FA4">
        <w:rPr>
          <w:b/>
          <w:bCs/>
          <w:color w:val="000000"/>
          <w:sz w:val="28"/>
          <w:szCs w:val="28"/>
        </w:rPr>
        <w:t>(1 час)</w:t>
      </w:r>
    </w:p>
    <w:p w:rsidR="001D1FA4" w:rsidRPr="001D1FA4" w:rsidRDefault="001D1FA4" w:rsidP="001D1FA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1FA4">
        <w:rPr>
          <w:color w:val="000000"/>
          <w:sz w:val="28"/>
          <w:szCs w:val="28"/>
        </w:rPr>
        <w:t>Введение. Общие требования к решению химических задач. Использование знаний физики и математики при решении задач по химии. Особенности решения задач и составления химических уравнений в органической химии.</w:t>
      </w:r>
    </w:p>
    <w:p w:rsidR="001D1FA4" w:rsidRPr="001D1FA4" w:rsidRDefault="001D1FA4" w:rsidP="001D1FA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1FA4">
        <w:rPr>
          <w:b/>
          <w:bCs/>
          <w:color w:val="000000"/>
          <w:sz w:val="28"/>
          <w:szCs w:val="28"/>
        </w:rPr>
        <w:t>Тема 1. Теория строения органических соединений. (2 часа)</w:t>
      </w:r>
    </w:p>
    <w:p w:rsidR="001D1FA4" w:rsidRPr="001D1FA4" w:rsidRDefault="001D1FA4" w:rsidP="001D1FA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1FA4">
        <w:rPr>
          <w:color w:val="000000"/>
          <w:sz w:val="28"/>
          <w:szCs w:val="28"/>
        </w:rPr>
        <w:t>Основные положения теории химического строения. Составление гомологов, изомеров, структурных формул по названиям веществ. Принципы построения названий органических веществ</w:t>
      </w:r>
    </w:p>
    <w:p w:rsidR="001D1FA4" w:rsidRPr="001D1FA4" w:rsidRDefault="001D1FA4" w:rsidP="001D1FA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1FA4">
        <w:rPr>
          <w:b/>
          <w:bCs/>
          <w:color w:val="000000"/>
          <w:sz w:val="28"/>
          <w:szCs w:val="28"/>
        </w:rPr>
        <w:t>Тема 2. Углеводороды. (11 часов)</w:t>
      </w:r>
    </w:p>
    <w:p w:rsidR="001D1FA4" w:rsidRPr="001D1FA4" w:rsidRDefault="001D1FA4" w:rsidP="001D1FA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1FA4">
        <w:rPr>
          <w:color w:val="000000"/>
          <w:sz w:val="28"/>
          <w:szCs w:val="28"/>
        </w:rPr>
        <w:t xml:space="preserve">Химические свойства </w:t>
      </w:r>
      <w:proofErr w:type="spellStart"/>
      <w:r w:rsidRPr="001D1FA4">
        <w:rPr>
          <w:color w:val="000000"/>
          <w:sz w:val="28"/>
          <w:szCs w:val="28"/>
        </w:rPr>
        <w:t>алканов</w:t>
      </w:r>
      <w:proofErr w:type="spellEnd"/>
      <w:r w:rsidRPr="001D1FA4">
        <w:rPr>
          <w:color w:val="000000"/>
          <w:sz w:val="28"/>
          <w:szCs w:val="28"/>
        </w:rPr>
        <w:t xml:space="preserve">, </w:t>
      </w:r>
      <w:proofErr w:type="spellStart"/>
      <w:r w:rsidRPr="001D1FA4">
        <w:rPr>
          <w:color w:val="000000"/>
          <w:sz w:val="28"/>
          <w:szCs w:val="28"/>
        </w:rPr>
        <w:t>алкенов</w:t>
      </w:r>
      <w:proofErr w:type="spellEnd"/>
      <w:r w:rsidRPr="001D1FA4">
        <w:rPr>
          <w:color w:val="000000"/>
          <w:sz w:val="28"/>
          <w:szCs w:val="28"/>
        </w:rPr>
        <w:t xml:space="preserve">, </w:t>
      </w:r>
      <w:proofErr w:type="spellStart"/>
      <w:r w:rsidRPr="001D1FA4">
        <w:rPr>
          <w:color w:val="000000"/>
          <w:sz w:val="28"/>
          <w:szCs w:val="28"/>
        </w:rPr>
        <w:t>алкинов</w:t>
      </w:r>
      <w:proofErr w:type="spellEnd"/>
      <w:r w:rsidRPr="001D1FA4">
        <w:rPr>
          <w:color w:val="000000"/>
          <w:sz w:val="28"/>
          <w:szCs w:val="28"/>
        </w:rPr>
        <w:t xml:space="preserve">, </w:t>
      </w:r>
      <w:proofErr w:type="spellStart"/>
      <w:r w:rsidRPr="001D1FA4">
        <w:rPr>
          <w:color w:val="000000"/>
          <w:sz w:val="28"/>
          <w:szCs w:val="28"/>
        </w:rPr>
        <w:t>алкадиенов</w:t>
      </w:r>
      <w:proofErr w:type="spellEnd"/>
      <w:r w:rsidRPr="001D1FA4">
        <w:rPr>
          <w:color w:val="000000"/>
          <w:sz w:val="28"/>
          <w:szCs w:val="28"/>
        </w:rPr>
        <w:t>, бензола; качественные реакции, изомерия, номенклатура углеводородов. Их применение на основе свойств. Вычисление количества изомеров, нахождение формул веществ по известным массовым долям или продуктам сгорания. Составление и решение генетических цепочек разных видов.</w:t>
      </w:r>
    </w:p>
    <w:p w:rsidR="001D1FA4" w:rsidRPr="001D1FA4" w:rsidRDefault="001D1FA4" w:rsidP="001D1FA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1FA4">
        <w:rPr>
          <w:b/>
          <w:bCs/>
          <w:color w:val="000000"/>
          <w:sz w:val="28"/>
          <w:szCs w:val="28"/>
        </w:rPr>
        <w:t>Тема 3. Кислородсодержащие органические соединения. (6 часов)</w:t>
      </w:r>
    </w:p>
    <w:p w:rsidR="001D1FA4" w:rsidRPr="001D1FA4" w:rsidRDefault="001D1FA4" w:rsidP="001D1FA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1FA4">
        <w:rPr>
          <w:color w:val="000000"/>
          <w:sz w:val="28"/>
          <w:szCs w:val="28"/>
        </w:rPr>
        <w:t>Химические свойства, качественные реакции, именные реакции спиртов, альдегидов и кетонов, карбоновых кислот, фенолов. Влияние строения на химические свойства веществ. Вычисление количества изомеров, нахождение формул веществ по известным массовым долям или продуктам сгорания. Составление и решение генетических цепочек разных видов.</w:t>
      </w:r>
    </w:p>
    <w:p w:rsidR="001D1FA4" w:rsidRPr="001D1FA4" w:rsidRDefault="001D1FA4" w:rsidP="001D1FA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1FA4">
        <w:rPr>
          <w:b/>
          <w:bCs/>
          <w:color w:val="000000"/>
          <w:sz w:val="28"/>
          <w:szCs w:val="28"/>
        </w:rPr>
        <w:t>Тема 4. Органические вещества клетки. (3 часа)</w:t>
      </w:r>
    </w:p>
    <w:p w:rsidR="001D1FA4" w:rsidRPr="001D1FA4" w:rsidRDefault="001D1FA4" w:rsidP="001D1FA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1FA4">
        <w:rPr>
          <w:color w:val="000000"/>
          <w:sz w:val="28"/>
          <w:szCs w:val="28"/>
        </w:rPr>
        <w:t>Жиры, углеводы, сложные эфиры, белки. Вычисление количества изомеров, нахождение формул веществ по известным массовым долям или продуктам сгорания. Составление и решение генетических цепочек разных видов.</w:t>
      </w:r>
    </w:p>
    <w:p w:rsidR="001D1FA4" w:rsidRPr="001D1FA4" w:rsidRDefault="001D1FA4" w:rsidP="001D1FA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1FA4">
        <w:rPr>
          <w:b/>
          <w:bCs/>
          <w:color w:val="000000"/>
          <w:sz w:val="28"/>
          <w:szCs w:val="28"/>
        </w:rPr>
        <w:t>Тема 5. Азотсодержащие органические соединения. (4 часа)</w:t>
      </w:r>
    </w:p>
    <w:p w:rsidR="001D1FA4" w:rsidRPr="001D1FA4" w:rsidRDefault="001D1FA4" w:rsidP="001D1FA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1FA4">
        <w:rPr>
          <w:color w:val="000000"/>
          <w:sz w:val="28"/>
          <w:szCs w:val="28"/>
        </w:rPr>
        <w:t>Амины, аминокислоты, белки, нуклеиновые кислоты. Решение задач на вывод формулы вещества. Решение генетических цепочек.</w:t>
      </w:r>
    </w:p>
    <w:p w:rsidR="001D1FA4" w:rsidRPr="001D1FA4" w:rsidRDefault="001D1FA4" w:rsidP="001D1FA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1FA4">
        <w:rPr>
          <w:b/>
          <w:bCs/>
          <w:color w:val="000000"/>
          <w:sz w:val="28"/>
          <w:szCs w:val="28"/>
        </w:rPr>
        <w:t>Тема 6. Полимеры. (1 час)</w:t>
      </w:r>
    </w:p>
    <w:p w:rsidR="001D1FA4" w:rsidRPr="001D1FA4" w:rsidRDefault="001D1FA4" w:rsidP="001D1FA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1FA4">
        <w:rPr>
          <w:color w:val="000000"/>
          <w:sz w:val="28"/>
          <w:szCs w:val="28"/>
        </w:rPr>
        <w:lastRenderedPageBreak/>
        <w:t>Высокомолекулярные органические соединения. Составление реакций полимеризации. Решение задач по уравнениям химической реакции для полимеров.</w:t>
      </w:r>
    </w:p>
    <w:p w:rsidR="001D1FA4" w:rsidRPr="001D1FA4" w:rsidRDefault="001D1FA4" w:rsidP="001D1FA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1D1FA4">
        <w:rPr>
          <w:b/>
          <w:bCs/>
          <w:color w:val="000000"/>
          <w:sz w:val="28"/>
          <w:szCs w:val="28"/>
        </w:rPr>
        <w:t>Тема 7. Решение экспериментальных задач по органической химии.</w:t>
      </w:r>
    </w:p>
    <w:p w:rsidR="001D1FA4" w:rsidRPr="001D1FA4" w:rsidRDefault="001D1FA4" w:rsidP="001D1FA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1D1FA4">
        <w:rPr>
          <w:b/>
          <w:bCs/>
          <w:color w:val="000000"/>
          <w:sz w:val="28"/>
          <w:szCs w:val="28"/>
        </w:rPr>
        <w:t>(3 часа)</w:t>
      </w:r>
    </w:p>
    <w:p w:rsidR="001D1FA4" w:rsidRPr="001D1FA4" w:rsidRDefault="001D1FA4" w:rsidP="001D1FA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1FA4">
        <w:rPr>
          <w:color w:val="000000"/>
          <w:sz w:val="28"/>
          <w:szCs w:val="28"/>
        </w:rPr>
        <w:t>Решение экспериментальных задач на распознавание веществ в органической химии. Проведение практической работы с применением знаний качественных реакций в органической химии и методов качественного анализа.</w:t>
      </w:r>
    </w:p>
    <w:p w:rsidR="001D1FA4" w:rsidRPr="001D1FA4" w:rsidRDefault="001D1FA4" w:rsidP="001D1FA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D1FA4">
        <w:rPr>
          <w:b/>
          <w:bCs/>
          <w:color w:val="000000"/>
          <w:sz w:val="28"/>
          <w:szCs w:val="28"/>
        </w:rPr>
        <w:t>Тема 8. Решение задач повышенной сложности. (2 часа)</w:t>
      </w:r>
    </w:p>
    <w:p w:rsidR="00C04012" w:rsidRDefault="001D1FA4" w:rsidP="001D1FA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04012">
        <w:rPr>
          <w:color w:val="000000"/>
          <w:sz w:val="28"/>
          <w:szCs w:val="28"/>
        </w:rPr>
        <w:t xml:space="preserve">Решение заданий повышенного уровня из материалов Единого Государственного Экзамена. Разбор наиболее сложных вопросов. Повторение алгоритмов решения задач </w:t>
      </w:r>
      <w:r w:rsidR="00C04012">
        <w:rPr>
          <w:color w:val="000000"/>
          <w:sz w:val="28"/>
          <w:szCs w:val="28"/>
        </w:rPr>
        <w:t>.</w:t>
      </w:r>
    </w:p>
    <w:p w:rsidR="001D1FA4" w:rsidRPr="00C04012" w:rsidRDefault="001D1FA4" w:rsidP="001D1FA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04012">
        <w:rPr>
          <w:b/>
          <w:bCs/>
          <w:color w:val="000000"/>
          <w:sz w:val="28"/>
          <w:szCs w:val="28"/>
        </w:rPr>
        <w:t>Итоговое занятие (1 час)</w:t>
      </w:r>
    </w:p>
    <w:p w:rsidR="001D1FA4" w:rsidRPr="001D1FA4" w:rsidRDefault="001D1FA4" w:rsidP="001D1FA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Контрольная работа в рамках промежуточной аттестации. </w:t>
      </w:r>
      <w:r w:rsidRPr="001D1FA4">
        <w:rPr>
          <w:color w:val="000000"/>
          <w:sz w:val="28"/>
          <w:szCs w:val="28"/>
        </w:rPr>
        <w:t xml:space="preserve"> Составление и защита авторских задач, цепочек превращения.</w:t>
      </w:r>
    </w:p>
    <w:p w:rsidR="001D1FA4" w:rsidRPr="001D1FA4" w:rsidRDefault="001D1FA4" w:rsidP="001D1FA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val="ru-RU" w:eastAsia="ru-RU"/>
        </w:rPr>
      </w:pPr>
    </w:p>
    <w:p w:rsidR="001D1FA4" w:rsidRPr="001D1FA4" w:rsidRDefault="001D1FA4" w:rsidP="001D1FA4">
      <w:pPr>
        <w:spacing w:after="0"/>
        <w:ind w:left="120"/>
        <w:rPr>
          <w:lang w:val="ru-RU"/>
        </w:rPr>
      </w:pPr>
      <w:r w:rsidRPr="001D1FA4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:rsidR="001D1FA4" w:rsidRPr="001D1FA4" w:rsidRDefault="001D1FA4" w:rsidP="001D1FA4">
      <w:pPr>
        <w:spacing w:after="0"/>
        <w:ind w:left="120"/>
        <w:rPr>
          <w:lang w:val="ru-RU"/>
        </w:rPr>
      </w:pPr>
      <w:r w:rsidRPr="001D1FA4">
        <w:rPr>
          <w:rFonts w:ascii="Times New Roman" w:hAnsi="Times New Roman"/>
          <w:b/>
          <w:color w:val="000000"/>
          <w:sz w:val="28"/>
          <w:lang w:val="ru-RU"/>
        </w:rPr>
        <w:t xml:space="preserve"> 10 КЛАСС </w:t>
      </w:r>
    </w:p>
    <w:p w:rsidR="001D1FA4" w:rsidRPr="00FD5B00" w:rsidRDefault="001D1FA4" w:rsidP="001D1FA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</w:pPr>
    </w:p>
    <w:tbl>
      <w:tblPr>
        <w:tblW w:w="96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3"/>
        <w:gridCol w:w="2983"/>
        <w:gridCol w:w="777"/>
        <w:gridCol w:w="1790"/>
        <w:gridCol w:w="3572"/>
      </w:tblGrid>
      <w:tr w:rsidR="001D1FA4" w:rsidRPr="00FD5B00" w:rsidTr="00AC1143">
        <w:tc>
          <w:tcPr>
            <w:tcW w:w="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1FA4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№</w:t>
            </w:r>
          </w:p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/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</w:t>
            </w:r>
            <w:proofErr w:type="spellEnd"/>
          </w:p>
        </w:tc>
        <w:tc>
          <w:tcPr>
            <w:tcW w:w="3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1FA4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Наименование</w:t>
            </w:r>
          </w:p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разделов и тем</w:t>
            </w:r>
          </w:p>
        </w:tc>
        <w:tc>
          <w:tcPr>
            <w:tcW w:w="7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1FA4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ол-во</w:t>
            </w:r>
            <w:proofErr w:type="spellEnd"/>
          </w:p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  <w:proofErr w:type="spellEnd"/>
          </w:p>
        </w:tc>
        <w:tc>
          <w:tcPr>
            <w:tcW w:w="5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том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</w:t>
            </w:r>
            <w:proofErr w:type="spellEnd"/>
          </w:p>
        </w:tc>
      </w:tr>
      <w:tr w:rsidR="001D1FA4" w:rsidRPr="00FD5B00" w:rsidTr="00AC114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1D1FA4" w:rsidRPr="00FD5B00" w:rsidRDefault="001D1FA4" w:rsidP="00AC11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1D1FA4" w:rsidRPr="00FD5B00" w:rsidRDefault="001D1FA4" w:rsidP="00AC11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1D1FA4" w:rsidRPr="00FD5B00" w:rsidRDefault="001D1FA4" w:rsidP="00AC11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D1FA4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Практические</w:t>
            </w:r>
            <w:proofErr w:type="spellEnd"/>
          </w:p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занятия</w:t>
            </w:r>
            <w:proofErr w:type="spellEnd"/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Формы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работы</w:t>
            </w:r>
            <w:proofErr w:type="spellEnd"/>
          </w:p>
        </w:tc>
      </w:tr>
      <w:tr w:rsidR="001D1FA4" w:rsidRPr="004E777E" w:rsidTr="00AC1143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Введение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Лекция с элементами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межпредметных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связей</w:t>
            </w:r>
          </w:p>
        </w:tc>
      </w:tr>
      <w:tr w:rsidR="001D1FA4" w:rsidRPr="004E777E" w:rsidTr="00AC1143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Теория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строения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органических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соединений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4E777E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Разбор тестов и задач ЕГЭ, составление алгоритмов решения.</w:t>
            </w:r>
          </w:p>
        </w:tc>
      </w:tr>
      <w:tr w:rsidR="001D1FA4" w:rsidRPr="004E777E" w:rsidTr="00AC1143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Углеводороды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4E777E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Разбор тестов и задач ЕГЭ, составление алгоритмов решения, решение и составление генетических цепочек</w:t>
            </w:r>
          </w:p>
        </w:tc>
      </w:tr>
      <w:tr w:rsidR="001D1FA4" w:rsidRPr="004E777E" w:rsidTr="00AC1143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Кислородсодержащие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органические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соединения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4E777E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Разбор тестов и задач ЕГЭ, составление алгоритмов решения, решение и </w:t>
            </w: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составление генетических цепочек</w:t>
            </w:r>
          </w:p>
        </w:tc>
      </w:tr>
      <w:tr w:rsidR="001D1FA4" w:rsidRPr="004E777E" w:rsidTr="00AC1143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Органические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вещества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клетки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4E777E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Разбор тестов и задач ЕГЭ, составление алгоритмов решения, решение и составление генетических цепочек</w:t>
            </w:r>
          </w:p>
        </w:tc>
      </w:tr>
      <w:tr w:rsidR="001D1FA4" w:rsidRPr="004E777E" w:rsidTr="00AC1143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Азотсодержащие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органические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соединения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4E777E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Разбор тестов и задач ЕГЭ, составление алгоритмов решения, решение и составление генетических цепочек</w:t>
            </w:r>
          </w:p>
        </w:tc>
      </w:tr>
      <w:tr w:rsidR="001D1FA4" w:rsidRPr="004E777E" w:rsidTr="00AC1143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Полимеры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4E777E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Разбор тестов и задач ЕГЭ, составление алгоритмов решения.</w:t>
            </w:r>
          </w:p>
        </w:tc>
      </w:tr>
      <w:tr w:rsidR="001D1FA4" w:rsidRPr="00FD5B00" w:rsidTr="00AC1143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Решение экспериментальных задач по органической химии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C04012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</w:t>
            </w:r>
            <w:proofErr w:type="spellEnd"/>
            <w:r w:rsidR="00C072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1D1FA4" w:rsidRPr="004E777E" w:rsidTr="00AC1143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повышенной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сложности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4E777E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Решение задач ЕГЭ и олимпиадных заданий.</w:t>
            </w:r>
          </w:p>
        </w:tc>
      </w:tr>
      <w:tr w:rsidR="001D1FA4" w:rsidRPr="00FD5B00" w:rsidTr="00AC1143">
        <w:trPr>
          <w:trHeight w:val="45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Итоговые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занятия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5B00" w:rsidRPr="00FD5B00" w:rsidRDefault="001D1FA4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C04012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К.Р</w:t>
            </w:r>
            <w:r w:rsidR="001D1FA4"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</w:tbl>
    <w:p w:rsidR="00633079" w:rsidRPr="00633079" w:rsidRDefault="00633079" w:rsidP="001D1F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C0721C" w:rsidRDefault="00C0721C" w:rsidP="00633079">
      <w:pPr>
        <w:spacing w:after="0" w:line="408" w:lineRule="auto"/>
        <w:ind w:left="1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C0721C" w:rsidRDefault="00C0721C" w:rsidP="00633079">
      <w:pPr>
        <w:spacing w:after="0" w:line="408" w:lineRule="auto"/>
        <w:ind w:left="1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C0721C" w:rsidRDefault="00C0721C" w:rsidP="00633079">
      <w:pPr>
        <w:spacing w:after="0" w:line="408" w:lineRule="auto"/>
        <w:ind w:left="1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C0721C" w:rsidRDefault="00C0721C" w:rsidP="00633079">
      <w:pPr>
        <w:spacing w:after="0" w:line="408" w:lineRule="auto"/>
        <w:ind w:left="1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C0721C" w:rsidRDefault="00C0721C" w:rsidP="00633079">
      <w:pPr>
        <w:spacing w:after="0" w:line="408" w:lineRule="auto"/>
        <w:ind w:left="1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C0721C" w:rsidRDefault="00C0721C" w:rsidP="00633079">
      <w:pPr>
        <w:spacing w:after="0" w:line="408" w:lineRule="auto"/>
        <w:ind w:left="1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C0721C" w:rsidRDefault="00C0721C" w:rsidP="00633079">
      <w:pPr>
        <w:spacing w:after="0" w:line="408" w:lineRule="auto"/>
        <w:ind w:left="1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B16754" w:rsidRDefault="00B16754" w:rsidP="00633079">
      <w:pPr>
        <w:spacing w:after="0" w:line="408" w:lineRule="auto"/>
        <w:ind w:left="1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B16754" w:rsidRDefault="00B16754" w:rsidP="00633079">
      <w:pPr>
        <w:spacing w:after="0" w:line="408" w:lineRule="auto"/>
        <w:ind w:left="1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B16754" w:rsidRDefault="00B16754" w:rsidP="00633079">
      <w:pPr>
        <w:spacing w:after="0" w:line="408" w:lineRule="auto"/>
        <w:ind w:left="1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633079" w:rsidRPr="00633079" w:rsidRDefault="00633079" w:rsidP="00633079">
      <w:pPr>
        <w:spacing w:after="0" w:line="408" w:lineRule="auto"/>
        <w:ind w:left="1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6330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lastRenderedPageBreak/>
        <w:t xml:space="preserve">Поурочное планирование </w:t>
      </w:r>
    </w:p>
    <w:p w:rsidR="001D1FA4" w:rsidRPr="00FD5B00" w:rsidRDefault="00B16754" w:rsidP="00633079">
      <w:pPr>
        <w:spacing w:after="0" w:line="408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«Органическая химия</w:t>
      </w:r>
      <w:r w:rsidR="00633079" w:rsidRPr="0063307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»</w:t>
      </w:r>
      <w:r w:rsidR="00633079" w:rsidRPr="00633079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1D1FA4" w:rsidRPr="00FD5B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10 класс</w:t>
      </w:r>
    </w:p>
    <w:p w:rsidR="001D1FA4" w:rsidRPr="00FD5B00" w:rsidRDefault="001D1FA4" w:rsidP="001D1F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tbl>
      <w:tblPr>
        <w:tblW w:w="9613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5"/>
        <w:gridCol w:w="615"/>
        <w:gridCol w:w="6006"/>
        <w:gridCol w:w="2977"/>
      </w:tblGrid>
      <w:tr w:rsidR="00633079" w:rsidRPr="00FD5B00" w:rsidTr="00C04012">
        <w:trPr>
          <w:trHeight w:val="472"/>
        </w:trPr>
        <w:tc>
          <w:tcPr>
            <w:tcW w:w="63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0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04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урока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Кол-во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  <w:proofErr w:type="spellEnd"/>
          </w:p>
        </w:tc>
      </w:tr>
      <w:tr w:rsidR="00633079" w:rsidRPr="00FD5B00" w:rsidTr="00C04012">
        <w:trPr>
          <w:trHeight w:val="322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33079" w:rsidRPr="00FD5B00" w:rsidRDefault="00633079" w:rsidP="00AC11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0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33079" w:rsidRPr="00FD5B00" w:rsidRDefault="00633079" w:rsidP="00AC11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33079" w:rsidRPr="00FD5B00" w:rsidRDefault="00633079" w:rsidP="00AC11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Введение. Общие требования к решению задач по химии.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Решение заданий по основным положениям теории строения органических соединений.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Решение заданий по основным положениям теории строения органических соединений.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Составление цепочек превращения с использованием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алканов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Составление и решение цепочек превращения для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алкенов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Решение задач на вывод молекулярной формулы по известным массовым долям для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алканов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и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алкенов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Решение задач на вывод молекулярной формулы по продуктам сгорания для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алканов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и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алкенов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Составление и решение цепочек превращения для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алкинов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Решение задач по химическим уравнениям с использованием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алкинов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Составление и решение цепочек превращения для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алкадиенов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Составление и решение цепочек превращения для бензола.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Задачи на определение объемной доли, мольной доли компонентов газовой смеси углеводородов.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Решение задач по химическим уравнениям, если одно из исходных веществ дано в избытке.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14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C04012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Контрольная работа </w:t>
            </w:r>
            <w:r w:rsidR="00633079"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 теме «Углеводороды» (1-е полугодие)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Составление и решение цепочек превращения для спиртов.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Решение задач на вывод формулы спиртов.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Составление и решение цепочек превращения для альдегидов и кетонов.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Составление и решение цепочек превращения для карбоновых кислот.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Составление и решение цепочек превращения для сложных эфиров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Генетическая связь без- и кислородосодержащих органических соединений.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Составление и решение цепочек превращения для жиров. Превращение жиров в организме человека.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Составление и решение цепочек превращения для углеводов. Превращение углеводов в организме человека.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Решение задач на пищевые растворы.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Составление и решение цепочек превращения для аминов.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Составление и решение цепочек превращения для аминокислот.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Задачи на разделение смесей на примере азотосодержащих органических соединений.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Составление и решение переходов </w:t>
            </w:r>
            <w:proofErr w:type="spellStart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алкан</w:t>
            </w:r>
            <w:proofErr w:type="spellEnd"/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- белок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Решение задач на образование и разрушение полимеров.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Решение экспериментальных задач по теме «Углеводороды».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Решение экспериментальных задач по теме «Производные углеводородов».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31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C04012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П.Р.</w:t>
            </w:r>
            <w:r w:rsidR="00633079"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Решение экспериментальных задач по теме «Белки. Жиры. Углеводы».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Решение заданий из материалов ЕГЭ.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Решение заданий из материалов ЕГЭ.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33079" w:rsidRPr="00FD5B00" w:rsidTr="00C04012"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C04012" w:rsidP="00AC11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Итоговая контрольная работа  в рамках промежуточной аттестации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5B00" w:rsidRPr="00FD5B00" w:rsidRDefault="00633079" w:rsidP="00AC114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5B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04012" w:rsidTr="00C04012">
        <w:tblPrEx>
          <w:tblCellSpacing w:w="2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trHeight w:val="144"/>
          <w:tblCellSpacing w:w="20" w:type="nil"/>
        </w:trPr>
        <w:tc>
          <w:tcPr>
            <w:tcW w:w="6621" w:type="dxa"/>
            <w:gridSpan w:val="2"/>
            <w:tcMar>
              <w:top w:w="50" w:type="dxa"/>
              <w:left w:w="100" w:type="dxa"/>
            </w:tcMar>
            <w:vAlign w:val="center"/>
          </w:tcPr>
          <w:p w:rsidR="00C04012" w:rsidRPr="00B646C5" w:rsidRDefault="00C04012" w:rsidP="00C04012">
            <w:pPr>
              <w:spacing w:after="0"/>
              <w:ind w:left="135"/>
              <w:rPr>
                <w:lang w:val="ru-RU"/>
              </w:rPr>
            </w:pPr>
            <w:r w:rsidRPr="00B646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C04012" w:rsidRPr="00C04012" w:rsidRDefault="00C04012" w:rsidP="00AC1143">
            <w:pPr>
              <w:spacing w:after="0"/>
              <w:ind w:left="135"/>
              <w:jc w:val="center"/>
              <w:rPr>
                <w:lang w:val="ru-RU"/>
              </w:rPr>
            </w:pPr>
            <w:r w:rsidRPr="00B646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</w:tr>
    </w:tbl>
    <w:p w:rsidR="001D1FA4" w:rsidRPr="00633079" w:rsidRDefault="001D1FA4" w:rsidP="001D1FA4">
      <w:pPr>
        <w:rPr>
          <w:rFonts w:ascii="Times New Roman" w:hAnsi="Times New Roman" w:cs="Times New Roman"/>
          <w:sz w:val="28"/>
          <w:szCs w:val="28"/>
        </w:rPr>
      </w:pPr>
    </w:p>
    <w:p w:rsidR="009377F7" w:rsidRPr="00B646C5" w:rsidRDefault="009377F7" w:rsidP="009377F7">
      <w:pPr>
        <w:spacing w:after="0" w:line="264" w:lineRule="auto"/>
        <w:ind w:left="120"/>
        <w:jc w:val="both"/>
        <w:rPr>
          <w:lang w:val="ru-RU"/>
        </w:rPr>
      </w:pPr>
    </w:p>
    <w:p w:rsidR="009377F7" w:rsidRDefault="009377F7" w:rsidP="009377F7">
      <w:pPr>
        <w:spacing w:after="0"/>
        <w:ind w:left="120"/>
        <w:jc w:val="center"/>
        <w:rPr>
          <w:lang w:val="ru-RU"/>
        </w:rPr>
      </w:pPr>
    </w:p>
    <w:p w:rsidR="00B16754" w:rsidRDefault="00B16754" w:rsidP="009377F7">
      <w:pPr>
        <w:spacing w:after="0"/>
        <w:ind w:left="120"/>
        <w:jc w:val="center"/>
        <w:rPr>
          <w:lang w:val="ru-RU"/>
        </w:rPr>
      </w:pPr>
    </w:p>
    <w:p w:rsidR="00B16754" w:rsidRDefault="00B16754" w:rsidP="009377F7">
      <w:pPr>
        <w:spacing w:after="0"/>
        <w:ind w:left="120"/>
        <w:jc w:val="center"/>
        <w:rPr>
          <w:lang w:val="ru-RU"/>
        </w:rPr>
      </w:pPr>
    </w:p>
    <w:p w:rsidR="00B16754" w:rsidRPr="00B16754" w:rsidRDefault="00B16754" w:rsidP="00B16754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675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ПЛАНИРУЕМЫЕ РЕЗУЛЬТАТЫ ОСВОЕНИЯ ПРОГРАММЫ ПО органической ХИМИИ </w:t>
      </w:r>
    </w:p>
    <w:p w:rsidR="00B16754" w:rsidRPr="00B16754" w:rsidRDefault="00B16754" w:rsidP="00B16754">
      <w:pPr>
        <w:spacing w:after="0" w:line="264" w:lineRule="auto"/>
        <w:ind w:left="120"/>
        <w:jc w:val="center"/>
        <w:rPr>
          <w:lang w:val="ru-RU"/>
        </w:rPr>
      </w:pPr>
      <w:r w:rsidRPr="00B1675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16754" w:rsidRPr="00B16754" w:rsidRDefault="00B16754" w:rsidP="00B16754">
      <w:pPr>
        <w:spacing w:after="0" w:line="264" w:lineRule="auto"/>
        <w:ind w:left="120"/>
        <w:jc w:val="both"/>
        <w:rPr>
          <w:lang w:val="ru-RU"/>
        </w:rPr>
      </w:pP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В соответствии с системно-</w:t>
      </w:r>
      <w:r w:rsidR="004E777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деятельностным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 подходом в структуре личностных результатов освоения предмета «Органическая химия» выделены следующие составляющие: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осознание обучающимися российской гражданской идентичности – готовности к саморазвитию, самостоятельности и самоопределению;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наличие мотивации к обучению;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целенаправленное развитие внутренних убеждений личности на основе ключевых ценностей и исторических традиций базовой науки химии;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готовность и способность обучающихся руководствоваться в своей деятельности ценностно-смысловыми установками, присущими целостной системе химического образования;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наличие правосознания экологической культуры и способности ставить цели и строить жизненные планы.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предмета «Органическая химия» достигаются в единстве учебной и воспитательной деятельности в соответствии с гуманистическими, </w:t>
      </w: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>, духовно-нравственными ценностями и идеалами российского гражданского общества, принятыми в обществе нормами и правилами поведения, способствующими процессам самопознания, саморазвития и нравственного становления личности обучающихся.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предмета «Органическая химия» отражают </w:t>
      </w: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 опыта познавательной и практической </w:t>
      </w:r>
      <w:r w:rsidRPr="00B16754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обучающихся по реализации принятых в обществе ценностей, в том числе в части: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</w:t>
      </w:r>
      <w:r w:rsidRPr="00B16754">
        <w:rPr>
          <w:rFonts w:ascii="Times New Roman" w:hAnsi="Times New Roman"/>
          <w:color w:val="000000"/>
          <w:sz w:val="28"/>
          <w:lang w:val="ru-RU"/>
        </w:rPr>
        <w:t>: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осознания обучающимися своих конституционных прав и обязанностей, уважения к закону и правопорядку;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готовности к совместной творческой деятельности при создании учебных проектов, решении учебных и познавательных задач, выполнении химических экспериментов;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</w:t>
      </w:r>
      <w:r w:rsidRPr="00B16754">
        <w:rPr>
          <w:rFonts w:ascii="Times New Roman" w:hAnsi="Times New Roman"/>
          <w:color w:val="000000"/>
          <w:sz w:val="28"/>
          <w:lang w:val="ru-RU"/>
        </w:rPr>
        <w:t>: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ценностного отношения к историческому и научному наследию отечественной химии;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уважения к процессу творчества в области теории и практического применения химии, осознания того, что достижения науки есть результат длительных наблюдений, кропотливых экспериментальных поисков, постоянного труда учёных и практиков;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нравственного сознания, этического поведения;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готовности оценивать своё поведение и поступки своих товарищей с позиций нравственных и правовых норм и осознание последствий этих поступков;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b/>
          <w:color w:val="000000"/>
          <w:sz w:val="28"/>
          <w:lang w:val="ru-RU"/>
        </w:rPr>
        <w:t>4) формирования культуры здоровья: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соблюдения правил безопасного обращения с веществами в быту, повседневной жизни и в трудовой деятельности;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осознания последствий и неприятия вредных привычек (употребления алкоголя, наркотиков, курения);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b/>
          <w:color w:val="000000"/>
          <w:sz w:val="28"/>
          <w:lang w:val="ru-RU"/>
        </w:rPr>
        <w:t>5) трудового воспитания: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lastRenderedPageBreak/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установки на активное участие в решении практических задач социальной направленности (в рамках своего класса, школы);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интереса к практическому изучению профессий различного рода, в том числе на основе применения предметных знаний по химии;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уважения к труду, людям труда и результатам трудовой деятельности;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b/>
          <w:color w:val="000000"/>
          <w:sz w:val="28"/>
          <w:lang w:val="ru-RU"/>
        </w:rPr>
        <w:t>6) экологического воспитания: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экологически целесообразного отношения к природе, как источнику существования жизни на Земле;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понимания глобального характера экологических проблем, влияния экономических процессов на состояние природной и социальной среды;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осознания необходимости использования достижений химии для решения вопросов рационального природопользования;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действий и предотвращать их;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умения активно противостоять идеологии </w:t>
      </w: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хемофобии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>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b/>
          <w:color w:val="000000"/>
          <w:sz w:val="28"/>
          <w:lang w:val="ru-RU"/>
        </w:rPr>
        <w:t>7) ценности научного познания: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сформированности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понимания специфики химии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 природного равновесия;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убеждённости в особой значимости химии для современной цивилизации: в её гуманистической направленности и важной роли в создании новой базы материальной культуры, решении глобальных проблем устойчивого развития человечества – сырьевой, энергетической, пищевой и экологической безопасности, в развитии медицины, обеспечении условий </w:t>
      </w:r>
      <w:r w:rsidRPr="00B16754">
        <w:rPr>
          <w:rFonts w:ascii="Times New Roman" w:hAnsi="Times New Roman"/>
          <w:color w:val="000000"/>
          <w:sz w:val="28"/>
          <w:lang w:val="ru-RU"/>
        </w:rPr>
        <w:lastRenderedPageBreak/>
        <w:t>успешного труда и экологически комфортной жизни каждого члена общества;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 грамотности: понимания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способности самостоятельно использовать химические знания для решения проблем в реальных жизненных ситуациях;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интереса к познанию и исследовательской деятельности;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потребностями;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интереса к особенностям труда в различных сферах профессиональной деятельности.</w:t>
      </w:r>
    </w:p>
    <w:p w:rsidR="00B16754" w:rsidRPr="00B16754" w:rsidRDefault="00B16754" w:rsidP="00B16754">
      <w:pPr>
        <w:spacing w:after="0"/>
        <w:ind w:left="120"/>
        <w:rPr>
          <w:lang w:val="ru-RU"/>
        </w:rPr>
      </w:pPr>
      <w:r w:rsidRPr="00B1675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16754" w:rsidRPr="00B16754" w:rsidRDefault="00B16754" w:rsidP="00B16754">
      <w:pPr>
        <w:spacing w:after="0"/>
        <w:ind w:left="120"/>
        <w:rPr>
          <w:lang w:val="ru-RU"/>
        </w:rPr>
      </w:pP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учебного предмета «Органическая химия» включают: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значимые для формирования мировоззрения обучающихся междисциплинарные (</w:t>
      </w: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межпредметные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) общенаучные понятия, отражающие целостность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другие);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(познавательные, коммуникативные, регулятивные), обеспечивающие формирование функциональной грамотности и социальной компетенции обучающихся;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 результаты отражают овладение универсальными учебными познавательными, коммуникативными и регулятивными действиями.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всесторонне её рассматривать;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lastRenderedPageBreak/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использовать при освоении знаний приёмы логического мышления – выделять характерные признаки понятий и устанавливать их взаимосвязь, использовать соответствующие понятия для объяснения отдельных фактов и явлений;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выбирать основания и критерии для классификации веществ и химических реакций;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причинно-следственные связи между изучаемыми явлениями;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строить логические рассуждения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применять в процессе познания, используемые в химии символические (знаковые) модели, преобразовывать модельные представления – химический знак (символ) элемента, химическая формула, уравнение химической реакции – при решении учебных познавательных и практических задач, применять названные модельные представления для выявления характерных признаков изучаемых веществ и химических реакций.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владеть основами методов научного познания веществ и химических реакций;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формулировать цели и задачи исследования,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планирования и проведения ученических экспериментов, совершенствовать умения наблюдать за ходом процесса, самостоятельно прогнозировать его результат, формулировать обобщения и выводы относительно достоверности результатов исследования, составлять обоснованный отчёт о проделанной работе;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приобретать опыт ученической исследовательской и проектной деятельности, 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ориентироваться в различных источниках информации (научно-популярная литература химического содержания, справочные пособия, ресурсы Интернета), анализировать информацию различных видов и форм представления, критически оценивать её достоверность и непротиворечивость;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запросы и применять различные методы при поиске и отборе информации, необходимой для выполнения учебных задач определённого типа;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приобретать опыт использования информационно-коммуникативных технологий и различных поисковых систем;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(схемы, графики, диаграммы, таблицы, рисунки и другие);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использовать научный язык в качестве средства при работе с химической информацией: применять </w:t>
      </w: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межпредметные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 (физические и математические) знаки и символы, формулы, аббревиатуры, номенклатуру;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использовать и преобразовывать знаково-символические средства наглядности.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задавать вопросы по существу обсуждаемой темы в ходе диалога и/или дискуссии, высказывать идеи, формулировать свои предложения относительно выполнения предложенной задачи;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эксперимента, практической работы по исследованию свойств изучаемых веществ,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действиями: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и осуществлять свою познавательную деятельность, определяя её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учётом получения новых знаний о веществах и химических реакциях;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осуществлять самоконтроль своей деятельности на основе самоанализа и самооценки.</w:t>
      </w:r>
    </w:p>
    <w:p w:rsidR="00B16754" w:rsidRPr="00B16754" w:rsidRDefault="00B16754" w:rsidP="00B16754">
      <w:pPr>
        <w:spacing w:after="0"/>
        <w:ind w:left="120"/>
        <w:rPr>
          <w:lang w:val="ru-RU"/>
        </w:rPr>
      </w:pPr>
    </w:p>
    <w:p w:rsidR="00B16754" w:rsidRPr="00B16754" w:rsidRDefault="00B16754" w:rsidP="00B1675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B16754" w:rsidRPr="00B16754" w:rsidRDefault="00B16754" w:rsidP="00B16754">
      <w:pPr>
        <w:spacing w:after="0"/>
        <w:ind w:left="120"/>
        <w:rPr>
          <w:lang w:val="ru-RU"/>
        </w:rPr>
      </w:pPr>
      <w:r w:rsidRPr="00B1675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16754" w:rsidRPr="00B16754" w:rsidRDefault="00B16754" w:rsidP="00B16754">
      <w:pPr>
        <w:spacing w:after="0"/>
        <w:ind w:left="120"/>
        <w:rPr>
          <w:lang w:val="ru-RU"/>
        </w:rPr>
      </w:pPr>
    </w:p>
    <w:p w:rsidR="00B16754" w:rsidRPr="00B16754" w:rsidRDefault="00B16754" w:rsidP="00B1675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10</w:t>
      </w:r>
      <w:r w:rsidRPr="00B16754">
        <w:rPr>
          <w:rFonts w:ascii="Times New Roman" w:hAnsi="Times New Roman"/>
          <w:b/>
          <w:color w:val="000000"/>
          <w:sz w:val="28"/>
          <w:lang w:val="ru-RU"/>
        </w:rPr>
        <w:t xml:space="preserve"> КЛАСС</w:t>
      </w:r>
    </w:p>
    <w:p w:rsidR="00B16754" w:rsidRPr="00B16754" w:rsidRDefault="00B16754" w:rsidP="00B16754">
      <w:pPr>
        <w:spacing w:after="0" w:line="264" w:lineRule="auto"/>
        <w:ind w:left="120"/>
        <w:jc w:val="both"/>
        <w:rPr>
          <w:lang w:val="ru-RU"/>
        </w:rPr>
      </w:pP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«Органическая химия» отражают: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 представлений о химической составляющей естественно-</w:t>
      </w:r>
      <w:r w:rsidR="004E777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16754">
        <w:rPr>
          <w:rFonts w:ascii="Times New Roman" w:hAnsi="Times New Roman"/>
          <w:color w:val="000000"/>
          <w:sz w:val="28"/>
          <w:lang w:val="ru-RU"/>
        </w:rPr>
        <w:t xml:space="preserve">научной картины мира, роли химии в познании явлений </w:t>
      </w:r>
      <w:r w:rsidRPr="00B16754">
        <w:rPr>
          <w:rFonts w:ascii="Times New Roman" w:hAnsi="Times New Roman"/>
          <w:color w:val="000000"/>
          <w:sz w:val="28"/>
          <w:lang w:val="ru-RU"/>
        </w:rPr>
        <w:lastRenderedPageBreak/>
        <w:t>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молекула, валентность, </w:t>
      </w: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, химическая связь, структурная формула (развёрнутая и сокращённая), моль, молярная масса, молярный объём, углеродный скелет, функциональная группа, радикал, изомерия, изомеры, гомологический ряд, гомологи, углеводороды, кислород и азотсодержащие соединения, мономер, полимер, структурное звено, высокомолекулярные соединения); теории и законы (теория строения органических веществ А. М. Бутлерова, закон сохранения массы веществ); закономерности, символический язык химии; мировоззренческие знания, лежащие в основе понимания причинности и системности химических явлений, </w:t>
      </w: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фактологические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 сведения о свойствах, составе, получении и безопасном использовании важнейших органических веществ в быту и практической деятельности человека;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 умений использовать химическую символику для составления молекулярных и структурных (развёрнутой, сокращённой)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 умений устанавливать принадлежность изученных органических веществ по их составу и строению к определённому классу/группе соединений (углеводороды, кислород и азотсодержащие соединения, высокомолекулярные соединения), давать им названия по систематической номенклатуре (</w:t>
      </w:r>
      <w:r>
        <w:rPr>
          <w:rFonts w:ascii="Times New Roman" w:hAnsi="Times New Roman"/>
          <w:color w:val="000000"/>
          <w:sz w:val="28"/>
        </w:rPr>
        <w:t>IUPAC</w:t>
      </w:r>
      <w:r w:rsidRPr="00B16754">
        <w:rPr>
          <w:rFonts w:ascii="Times New Roman" w:hAnsi="Times New Roman"/>
          <w:color w:val="000000"/>
          <w:sz w:val="28"/>
          <w:lang w:val="ru-RU"/>
        </w:rPr>
        <w:t>), а также приводить тривиальные 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 умения определять виды химической связи в органических соединениях (одинарные и кратные); 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 умения применять положения теории строения органических веществ А. М. Бутлерова для объяснения зависимости свойств веществ от их состава и строения; закон сохранения массы веществ;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бутадиен-1,3, метилбутадиен-1,3, бензол, метанол, этанол, этиленгликоль, глицерин, фенол, ацетальдегид, муравьиная и уксусная кислоты, глюкоза, крахмал, целлюлоза, аминоуксусная кислота), иллюстрировать генетическую связь между ними уравнениями соответствующих химических реакций с использованием структурных формул;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 умения характеризовать источники углеводородного сырья (нефть, природный газ, уголь), способы их переработки и практическое применение продуктов переработки;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 умений проводить вычисления по химическим уравнениям (массы, объёма, количества исходного вещества или продукта реакции по известным массе, объёму, количеству одного из исходных веществ или продуктов реакции);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 умений владеть системой знаний об основных методах научного познания, используемых в химии при изучении веществ и химических явлений (наблюдение, измерение, эксперимент, моделирование), использовать системные химические знания для принятия решений в конкретных жизненных ситуациях, связанных с веществами и их применением;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органических веществ,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 умений критически анализировать химическую информацию, получаемую из разных источников (средства массовой информации, Интернет и других);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1675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6754">
        <w:rPr>
          <w:rFonts w:ascii="Times New Roman" w:hAnsi="Times New Roman"/>
          <w:color w:val="000000"/>
          <w:sz w:val="28"/>
          <w:lang w:val="ru-RU"/>
        </w:rPr>
        <w:t xml:space="preserve">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органических веществ, понимая смысл показателя ПДК, пояснять на примерах способы </w:t>
      </w:r>
      <w:r w:rsidRPr="00B16754">
        <w:rPr>
          <w:rFonts w:ascii="Times New Roman" w:hAnsi="Times New Roman"/>
          <w:color w:val="000000"/>
          <w:sz w:val="28"/>
          <w:lang w:val="ru-RU"/>
        </w:rPr>
        <w:lastRenderedPageBreak/>
        <w:t>уменьшения и предотвращения их вредного воздействия на организм человека;</w:t>
      </w:r>
    </w:p>
    <w:p w:rsidR="00B16754" w:rsidRPr="00B16754" w:rsidRDefault="00B16754" w:rsidP="00B16754">
      <w:pPr>
        <w:spacing w:after="0" w:line="264" w:lineRule="auto"/>
        <w:ind w:firstLine="600"/>
        <w:jc w:val="both"/>
        <w:rPr>
          <w:lang w:val="ru-RU"/>
        </w:rPr>
      </w:pPr>
      <w:r w:rsidRPr="00B16754">
        <w:rPr>
          <w:rFonts w:ascii="Times New Roman" w:hAnsi="Times New Roman"/>
          <w:color w:val="000000"/>
          <w:sz w:val="28"/>
          <w:lang w:val="ru-RU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B16754" w:rsidRPr="00B16754" w:rsidRDefault="00B16754" w:rsidP="00B1675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B16754" w:rsidRDefault="00B16754" w:rsidP="009377F7">
      <w:pPr>
        <w:spacing w:after="0"/>
        <w:ind w:left="120"/>
        <w:jc w:val="center"/>
        <w:rPr>
          <w:lang w:val="ru-RU"/>
        </w:rPr>
      </w:pPr>
    </w:p>
    <w:p w:rsidR="00B16754" w:rsidRPr="00B646C5" w:rsidRDefault="00B16754" w:rsidP="009377F7">
      <w:pPr>
        <w:spacing w:after="0"/>
        <w:ind w:left="120"/>
        <w:jc w:val="center"/>
        <w:rPr>
          <w:lang w:val="ru-RU"/>
        </w:rPr>
      </w:pPr>
    </w:p>
    <w:p w:rsidR="009377F7" w:rsidRPr="00B646C5" w:rsidRDefault="009377F7" w:rsidP="009377F7">
      <w:pPr>
        <w:spacing w:after="0"/>
        <w:ind w:left="120"/>
        <w:jc w:val="center"/>
        <w:rPr>
          <w:lang w:val="ru-RU"/>
        </w:rPr>
      </w:pPr>
    </w:p>
    <w:p w:rsidR="009377F7" w:rsidRPr="00B646C5" w:rsidRDefault="009377F7" w:rsidP="009377F7">
      <w:pPr>
        <w:spacing w:after="0"/>
        <w:ind w:left="120"/>
        <w:jc w:val="center"/>
        <w:rPr>
          <w:lang w:val="ru-RU"/>
        </w:rPr>
      </w:pPr>
    </w:p>
    <w:p w:rsidR="009377F7" w:rsidRPr="00B646C5" w:rsidRDefault="009377F7" w:rsidP="009377F7">
      <w:pPr>
        <w:spacing w:after="0"/>
        <w:ind w:left="120"/>
        <w:jc w:val="center"/>
        <w:rPr>
          <w:lang w:val="ru-RU"/>
        </w:rPr>
      </w:pPr>
    </w:p>
    <w:p w:rsidR="009377F7" w:rsidRPr="00B646C5" w:rsidRDefault="009377F7" w:rsidP="009377F7">
      <w:pPr>
        <w:spacing w:after="0"/>
        <w:ind w:left="120"/>
        <w:jc w:val="center"/>
        <w:rPr>
          <w:lang w:val="ru-RU"/>
        </w:rPr>
      </w:pPr>
    </w:p>
    <w:p w:rsidR="009377F7" w:rsidRPr="00B646C5" w:rsidRDefault="009377F7" w:rsidP="009377F7">
      <w:pPr>
        <w:spacing w:after="0"/>
        <w:ind w:left="120"/>
        <w:jc w:val="center"/>
        <w:rPr>
          <w:lang w:val="ru-RU"/>
        </w:rPr>
      </w:pPr>
    </w:p>
    <w:p w:rsidR="009377F7" w:rsidRPr="00B646C5" w:rsidRDefault="009377F7" w:rsidP="009377F7">
      <w:pPr>
        <w:spacing w:after="0"/>
        <w:ind w:left="120"/>
        <w:jc w:val="center"/>
        <w:rPr>
          <w:lang w:val="ru-RU"/>
        </w:rPr>
      </w:pPr>
    </w:p>
    <w:p w:rsidR="009377F7" w:rsidRPr="00B646C5" w:rsidRDefault="009377F7" w:rsidP="009377F7">
      <w:pPr>
        <w:spacing w:after="0"/>
        <w:ind w:left="120"/>
        <w:jc w:val="center"/>
        <w:rPr>
          <w:lang w:val="ru-RU"/>
        </w:rPr>
      </w:pPr>
    </w:p>
    <w:p w:rsidR="009377F7" w:rsidRPr="00B646C5" w:rsidRDefault="009377F7" w:rsidP="009377F7">
      <w:pPr>
        <w:spacing w:after="0"/>
        <w:ind w:left="120"/>
        <w:jc w:val="center"/>
        <w:rPr>
          <w:lang w:val="ru-RU"/>
        </w:rPr>
      </w:pPr>
    </w:p>
    <w:p w:rsidR="009377F7" w:rsidRPr="00B646C5" w:rsidRDefault="009377F7" w:rsidP="009377F7">
      <w:pPr>
        <w:spacing w:after="0"/>
        <w:ind w:left="120"/>
        <w:jc w:val="center"/>
        <w:rPr>
          <w:lang w:val="ru-RU"/>
        </w:rPr>
      </w:pPr>
    </w:p>
    <w:p w:rsidR="009377F7" w:rsidRPr="00B646C5" w:rsidRDefault="009377F7" w:rsidP="009377F7">
      <w:pPr>
        <w:spacing w:after="0"/>
        <w:ind w:left="120"/>
        <w:jc w:val="center"/>
        <w:rPr>
          <w:lang w:val="ru-RU"/>
        </w:rPr>
      </w:pPr>
    </w:p>
    <w:p w:rsidR="009377F7" w:rsidRPr="00B646C5" w:rsidRDefault="009377F7" w:rsidP="009377F7">
      <w:pPr>
        <w:spacing w:after="0"/>
        <w:ind w:left="120"/>
        <w:jc w:val="center"/>
        <w:rPr>
          <w:lang w:val="ru-RU"/>
        </w:rPr>
      </w:pPr>
    </w:p>
    <w:p w:rsidR="009377F7" w:rsidRPr="00B646C5" w:rsidRDefault="009377F7" w:rsidP="009377F7">
      <w:pPr>
        <w:spacing w:after="0"/>
        <w:ind w:left="120"/>
        <w:jc w:val="center"/>
        <w:rPr>
          <w:lang w:val="ru-RU"/>
        </w:rPr>
      </w:pPr>
      <w:r w:rsidRPr="00B646C5">
        <w:rPr>
          <w:rFonts w:ascii="Times New Roman" w:hAnsi="Times New Roman"/>
          <w:color w:val="000000"/>
          <w:sz w:val="28"/>
          <w:lang w:val="ru-RU"/>
        </w:rPr>
        <w:t>​</w:t>
      </w:r>
      <w:r w:rsidRPr="00B646C5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Pr="00B646C5">
        <w:rPr>
          <w:rFonts w:ascii="Times New Roman" w:hAnsi="Times New Roman"/>
          <w:color w:val="000000"/>
          <w:sz w:val="28"/>
          <w:lang w:val="ru-RU"/>
        </w:rPr>
        <w:t>​</w:t>
      </w:r>
    </w:p>
    <w:p w:rsidR="00AD170E" w:rsidRPr="009377F7" w:rsidRDefault="00AD170E">
      <w:pPr>
        <w:rPr>
          <w:lang w:val="ru-RU"/>
        </w:rPr>
      </w:pPr>
    </w:p>
    <w:sectPr w:rsidR="00AD170E" w:rsidRPr="009377F7" w:rsidSect="00AD1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03B6F"/>
    <w:multiLevelType w:val="multilevel"/>
    <w:tmpl w:val="853A7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E44BB0"/>
    <w:multiLevelType w:val="multilevel"/>
    <w:tmpl w:val="B21E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377F7"/>
    <w:rsid w:val="001D1FA4"/>
    <w:rsid w:val="00236EC8"/>
    <w:rsid w:val="004E777E"/>
    <w:rsid w:val="00633079"/>
    <w:rsid w:val="00755BFE"/>
    <w:rsid w:val="009377F7"/>
    <w:rsid w:val="00AD170E"/>
    <w:rsid w:val="00B16754"/>
    <w:rsid w:val="00C04012"/>
    <w:rsid w:val="00C0721C"/>
    <w:rsid w:val="00DE0D48"/>
    <w:rsid w:val="00E44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7F7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7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4110</Words>
  <Characters>23432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2023-09-11T17:09:00Z</dcterms:created>
  <dcterms:modified xsi:type="dcterms:W3CDTF">2026-09-13T14:17:00Z</dcterms:modified>
</cp:coreProperties>
</file>