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5746" w:rsidRPr="008C4DAD" w:rsidRDefault="009A5746" w:rsidP="009A574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9A5746" w:rsidRPr="008C4DAD" w:rsidRDefault="009A5746" w:rsidP="009A5746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b/>
          <w:color w:val="000000"/>
          <w:sz w:val="28"/>
          <w:szCs w:val="28"/>
        </w:rPr>
        <w:t>МИНИСТЕРСТВО ПРОСВЕЩЕНИЯ РОССИЙСКОЙ ФЕДЕРАЦИИ</w:t>
      </w:r>
    </w:p>
    <w:p w:rsidR="009A5746" w:rsidRPr="008C4DAD" w:rsidRDefault="009A5746" w:rsidP="009A5746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aedd4985-c29e-494d-8ad1-4bd90a83a26c"/>
      <w:r w:rsidRPr="008C4DAD">
        <w:rPr>
          <w:rFonts w:ascii="Times New Roman" w:hAnsi="Times New Roman" w:cs="Times New Roman"/>
          <w:b/>
          <w:color w:val="000000"/>
          <w:sz w:val="28"/>
          <w:szCs w:val="28"/>
        </w:rPr>
        <w:t>Архангельская область</w:t>
      </w:r>
      <w:bookmarkEnd w:id="1"/>
      <w:r w:rsidRPr="008C4DA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9A5746" w:rsidRPr="008C4DAD" w:rsidRDefault="009A5746" w:rsidP="009A5746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5bdd78a7-6eff-44c5-be48-12eb425418d7"/>
      <w:r w:rsidRPr="008C4DAD">
        <w:rPr>
          <w:rFonts w:ascii="Times New Roman" w:hAnsi="Times New Roman" w:cs="Times New Roman"/>
          <w:b/>
          <w:color w:val="000000"/>
          <w:sz w:val="28"/>
          <w:szCs w:val="28"/>
        </w:rPr>
        <w:t>Городской округ Архангельской области "Город Новодвинск"</w:t>
      </w:r>
      <w:bookmarkEnd w:id="2"/>
    </w:p>
    <w:p w:rsidR="009A5746" w:rsidRPr="008C4DAD" w:rsidRDefault="009A5746" w:rsidP="009A5746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b/>
          <w:color w:val="000000"/>
          <w:sz w:val="28"/>
          <w:szCs w:val="28"/>
        </w:rPr>
        <w:t>МОУ "СОШ № 3"</w:t>
      </w:r>
    </w:p>
    <w:p w:rsidR="009A5746" w:rsidRPr="008C4DAD" w:rsidRDefault="009A5746" w:rsidP="009A5746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</w:p>
    <w:p w:rsidR="009A5746" w:rsidRPr="008C4DAD" w:rsidRDefault="009A5746" w:rsidP="009A5746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</w:p>
    <w:p w:rsidR="009A5746" w:rsidRPr="008C4DAD" w:rsidRDefault="009A5746" w:rsidP="009A5746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</w:p>
    <w:p w:rsidR="009A5746" w:rsidRPr="008C4DAD" w:rsidRDefault="009A5746" w:rsidP="009A5746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</w:p>
    <w:p w:rsidR="009A5746" w:rsidRPr="008C4DAD" w:rsidRDefault="009A5746" w:rsidP="008C4DA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A5746" w:rsidRPr="008C4DAD" w:rsidRDefault="009A5746" w:rsidP="009A5746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</w:p>
    <w:p w:rsidR="009A5746" w:rsidRPr="008C4DAD" w:rsidRDefault="009A5746" w:rsidP="009A5746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</w:p>
    <w:p w:rsidR="009A5746" w:rsidRPr="008C4DAD" w:rsidRDefault="009A5746" w:rsidP="009A5746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</w:p>
    <w:p w:rsidR="009A5746" w:rsidRPr="008C4DAD" w:rsidRDefault="009A5746" w:rsidP="009A5746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b/>
          <w:color w:val="000000"/>
          <w:sz w:val="28"/>
          <w:szCs w:val="28"/>
        </w:rPr>
        <w:t>РАБОЧАЯ ПРОГРАММА</w:t>
      </w:r>
    </w:p>
    <w:p w:rsidR="009A5746" w:rsidRPr="008C4DAD" w:rsidRDefault="009A5746" w:rsidP="009A5746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:rsidR="009A5746" w:rsidRPr="008C4DAD" w:rsidRDefault="009A5746" w:rsidP="009A5746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b/>
          <w:color w:val="000000"/>
          <w:sz w:val="28"/>
          <w:szCs w:val="28"/>
        </w:rPr>
        <w:t>учебного предмета «Стилистика»</w:t>
      </w:r>
    </w:p>
    <w:p w:rsidR="009A5746" w:rsidRPr="008C4DAD" w:rsidRDefault="00E85557" w:rsidP="009A5746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для обучающихся 10-11 классов</w:t>
      </w:r>
      <w:r w:rsidR="009A5746" w:rsidRPr="008C4DAD">
        <w:rPr>
          <w:rFonts w:ascii="Times New Roman" w:hAnsi="Times New Roman" w:cs="Times New Roman"/>
          <w:color w:val="000000"/>
          <w:sz w:val="28"/>
          <w:szCs w:val="28"/>
        </w:rPr>
        <w:t xml:space="preserve"> гуманитарного профиля </w:t>
      </w:r>
    </w:p>
    <w:p w:rsidR="009A5746" w:rsidRPr="008C4DAD" w:rsidRDefault="009A5746" w:rsidP="009A5746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:rsidR="009A5746" w:rsidRPr="008C4DAD" w:rsidRDefault="009A5746" w:rsidP="009A5746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:rsidR="009A5746" w:rsidRPr="008C4DAD" w:rsidRDefault="009A5746" w:rsidP="009A5746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:rsidR="009A5746" w:rsidRPr="008C4DAD" w:rsidRDefault="009A5746" w:rsidP="009A5746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:rsidR="009A5746" w:rsidRPr="008C4DAD" w:rsidRDefault="009A5746" w:rsidP="009A5746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:rsidR="009A5746" w:rsidRPr="008C4DAD" w:rsidRDefault="009A5746" w:rsidP="009A5746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:rsidR="009A5746" w:rsidRPr="008C4DAD" w:rsidRDefault="009A5746" w:rsidP="009A5746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:rsidR="009A5746" w:rsidRPr="008C4DAD" w:rsidRDefault="009A5746" w:rsidP="009A5746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:rsidR="009A5746" w:rsidRPr="008C4DAD" w:rsidRDefault="009A5746" w:rsidP="009A5746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:rsidR="009A5746" w:rsidRPr="008C4DAD" w:rsidRDefault="009A5746" w:rsidP="009A5746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:rsidR="009A5746" w:rsidRPr="008C4DAD" w:rsidRDefault="009A5746" w:rsidP="009A5746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:rsidR="009A5746" w:rsidRPr="008C4DAD" w:rsidRDefault="009A5746" w:rsidP="009A5746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:rsidR="009A5746" w:rsidRPr="008C4DAD" w:rsidRDefault="009A5746" w:rsidP="008C4DA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A5746" w:rsidRPr="008C4DAD" w:rsidRDefault="009A5746" w:rsidP="009A5746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:rsidR="009A5746" w:rsidRPr="008C4DAD" w:rsidRDefault="009A5746" w:rsidP="009A5746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:rsidR="009A5746" w:rsidRPr="008C4DAD" w:rsidRDefault="009A5746" w:rsidP="009A5746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:rsidR="009A5746" w:rsidRPr="008C4DAD" w:rsidRDefault="009A5746" w:rsidP="009A5746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:rsidR="009A5746" w:rsidRPr="008C4DAD" w:rsidRDefault="009A5746" w:rsidP="009A574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4afdeebf-75fd-4414-ae94-ed25ad6ca259"/>
      <w:r w:rsidRPr="008C4DAD">
        <w:rPr>
          <w:rFonts w:ascii="Times New Roman" w:hAnsi="Times New Roman" w:cs="Times New Roman"/>
          <w:b/>
          <w:color w:val="000000"/>
          <w:sz w:val="28"/>
          <w:szCs w:val="28"/>
        </w:rPr>
        <w:t>город Новодвинск</w:t>
      </w:r>
      <w:bookmarkEnd w:id="3"/>
      <w:r w:rsidRPr="008C4DA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bookmarkStart w:id="4" w:name="09ae5d1a-7fa5-48c7-ad03-4854c3714f92"/>
      <w:r w:rsidRPr="008C4DAD">
        <w:rPr>
          <w:rFonts w:ascii="Times New Roman" w:hAnsi="Times New Roman" w:cs="Times New Roman"/>
          <w:b/>
          <w:color w:val="000000"/>
          <w:sz w:val="28"/>
          <w:szCs w:val="28"/>
        </w:rPr>
        <w:t>20</w:t>
      </w:r>
      <w:bookmarkEnd w:id="4"/>
      <w:r w:rsidRPr="008C4DAD">
        <w:rPr>
          <w:rFonts w:ascii="Times New Roman" w:hAnsi="Times New Roman" w:cs="Times New Roman"/>
          <w:b/>
          <w:color w:val="000000"/>
          <w:sz w:val="28"/>
          <w:szCs w:val="28"/>
        </w:rPr>
        <w:t>26</w:t>
      </w:r>
    </w:p>
    <w:p w:rsidR="009A5746" w:rsidRPr="008C4DAD" w:rsidRDefault="009A5746" w:rsidP="009A57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lastRenderedPageBreak/>
        <w:t>ПОЯСНИТЕЛЬНАЯ ЗАПИСКА</w:t>
      </w:r>
    </w:p>
    <w:p w:rsidR="009A5746" w:rsidRPr="008C4DAD" w:rsidRDefault="009A5746" w:rsidP="000201B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Рабочая программа учебного предмета «Стилистика» на уровне среднего общего образования составлена на основе требований к результатам освоения ФОП СОО, представленных в</w:t>
      </w:r>
      <w:r w:rsidR="000201B3" w:rsidRPr="008C4DAD">
        <w:rPr>
          <w:rFonts w:ascii="Times New Roman" w:hAnsi="Times New Roman" w:cs="Times New Roman"/>
          <w:sz w:val="28"/>
          <w:szCs w:val="28"/>
        </w:rPr>
        <w:t xml:space="preserve"> </w:t>
      </w:r>
      <w:r w:rsidRPr="008C4DAD">
        <w:rPr>
          <w:rFonts w:ascii="Times New Roman" w:hAnsi="Times New Roman" w:cs="Times New Roman"/>
          <w:sz w:val="28"/>
          <w:szCs w:val="28"/>
        </w:rPr>
        <w:t>ФГОС СОО, а также федеральной рабочей программы воспитания, с учётом Концепции преподавания</w:t>
      </w:r>
      <w:r w:rsidR="000201B3" w:rsidRPr="008C4DAD">
        <w:rPr>
          <w:rFonts w:ascii="Times New Roman" w:hAnsi="Times New Roman" w:cs="Times New Roman"/>
          <w:sz w:val="28"/>
          <w:szCs w:val="28"/>
        </w:rPr>
        <w:t xml:space="preserve"> </w:t>
      </w:r>
      <w:r w:rsidRPr="008C4DAD">
        <w:rPr>
          <w:rFonts w:ascii="Times New Roman" w:hAnsi="Times New Roman" w:cs="Times New Roman"/>
          <w:sz w:val="28"/>
          <w:szCs w:val="28"/>
        </w:rPr>
        <w:t>русского языка и литературы в российской федерации (утверждённой распоряжением Правительства</w:t>
      </w:r>
      <w:r w:rsidR="000201B3" w:rsidRPr="008C4DAD">
        <w:rPr>
          <w:rFonts w:ascii="Times New Roman" w:hAnsi="Times New Roman" w:cs="Times New Roman"/>
          <w:sz w:val="28"/>
          <w:szCs w:val="28"/>
        </w:rPr>
        <w:t xml:space="preserve"> </w:t>
      </w:r>
      <w:r w:rsidRPr="008C4DAD">
        <w:rPr>
          <w:rFonts w:ascii="Times New Roman" w:hAnsi="Times New Roman" w:cs="Times New Roman"/>
          <w:sz w:val="28"/>
          <w:szCs w:val="28"/>
        </w:rPr>
        <w:t>Российской Федерации от 9 апреля 2016 г. № 637-р) и подлежит непосредственному применению при</w:t>
      </w:r>
      <w:r w:rsidR="000201B3" w:rsidRPr="008C4DAD">
        <w:rPr>
          <w:rFonts w:ascii="Times New Roman" w:hAnsi="Times New Roman" w:cs="Times New Roman"/>
          <w:sz w:val="28"/>
          <w:szCs w:val="28"/>
        </w:rPr>
        <w:t xml:space="preserve"> </w:t>
      </w:r>
      <w:r w:rsidRPr="008C4DAD">
        <w:rPr>
          <w:rFonts w:ascii="Times New Roman" w:hAnsi="Times New Roman" w:cs="Times New Roman"/>
          <w:sz w:val="28"/>
          <w:szCs w:val="28"/>
        </w:rPr>
        <w:t>реализации обязательной части ФОП СОО.</w:t>
      </w:r>
    </w:p>
    <w:p w:rsidR="0005129D" w:rsidRPr="0005129D" w:rsidRDefault="0005129D" w:rsidP="0005129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129D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05129D">
        <w:rPr>
          <w:rFonts w:ascii="Times New Roman" w:hAnsi="Times New Roman" w:cs="Times New Roman"/>
          <w:sz w:val="28"/>
          <w:szCs w:val="28"/>
        </w:rPr>
        <w:t>ЦЕЛИ ПРЕДМЕТА:</w:t>
      </w:r>
    </w:p>
    <w:p w:rsidR="00A21F8D" w:rsidRDefault="0005129D" w:rsidP="0005129D">
      <w:pPr>
        <w:pStyle w:val="a6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A21F8D">
        <w:rPr>
          <w:rFonts w:ascii="Times New Roman" w:hAnsi="Times New Roman" w:cs="Times New Roman"/>
          <w:sz w:val="28"/>
          <w:szCs w:val="28"/>
          <w:lang w:val="ru-RU"/>
        </w:rPr>
        <w:t>расширение лингвистического кругозора учащихся за счет усвоения стилистических знаний;</w:t>
      </w:r>
    </w:p>
    <w:p w:rsidR="0005129D" w:rsidRPr="00A21F8D" w:rsidRDefault="0005129D" w:rsidP="0005129D">
      <w:pPr>
        <w:pStyle w:val="a6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386655">
        <w:rPr>
          <w:rFonts w:ascii="Times New Roman" w:hAnsi="Times New Roman" w:cs="Times New Roman"/>
          <w:sz w:val="28"/>
          <w:szCs w:val="28"/>
          <w:lang w:val="ru-RU"/>
        </w:rPr>
        <w:t>совершенствование практических, коммуникативных умений учащихся.</w:t>
      </w:r>
    </w:p>
    <w:p w:rsidR="0005129D" w:rsidRPr="00A21F8D" w:rsidRDefault="00A21F8D" w:rsidP="0005129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21F8D">
        <w:rPr>
          <w:rFonts w:ascii="Times New Roman" w:hAnsi="Times New Roman" w:cs="Times New Roman"/>
          <w:sz w:val="28"/>
          <w:szCs w:val="28"/>
        </w:rPr>
        <w:t xml:space="preserve">             ЗАДАЧИ ПРЕДМЕТА:</w:t>
      </w:r>
    </w:p>
    <w:p w:rsidR="00A21F8D" w:rsidRDefault="0005129D" w:rsidP="0005129D">
      <w:pPr>
        <w:pStyle w:val="a6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A21F8D">
        <w:rPr>
          <w:rFonts w:ascii="Times New Roman" w:hAnsi="Times New Roman" w:cs="Times New Roman"/>
          <w:sz w:val="28"/>
          <w:szCs w:val="28"/>
          <w:lang w:val="ru-RU"/>
        </w:rPr>
        <w:t>ознакомление учащихся с основными понятиями стилистики;</w:t>
      </w:r>
    </w:p>
    <w:p w:rsidR="00A21F8D" w:rsidRDefault="0005129D" w:rsidP="0005129D">
      <w:pPr>
        <w:pStyle w:val="a6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A21F8D">
        <w:rPr>
          <w:rFonts w:ascii="Times New Roman" w:hAnsi="Times New Roman" w:cs="Times New Roman"/>
          <w:sz w:val="28"/>
          <w:szCs w:val="28"/>
          <w:lang w:val="ru-RU"/>
        </w:rPr>
        <w:t>расширение и углубление знаний учащихся о стилистических средствах языка;</w:t>
      </w:r>
    </w:p>
    <w:p w:rsidR="00A21F8D" w:rsidRDefault="0005129D" w:rsidP="0005129D">
      <w:pPr>
        <w:pStyle w:val="a6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A21F8D">
        <w:rPr>
          <w:rFonts w:ascii="Times New Roman" w:hAnsi="Times New Roman" w:cs="Times New Roman"/>
          <w:sz w:val="28"/>
          <w:szCs w:val="28"/>
          <w:lang w:val="ru-RU"/>
        </w:rPr>
        <w:t>углубление знаний учащихся о функциональных стилях речи;</w:t>
      </w:r>
    </w:p>
    <w:p w:rsidR="0005129D" w:rsidRPr="00A21F8D" w:rsidRDefault="0005129D" w:rsidP="0005129D">
      <w:pPr>
        <w:pStyle w:val="a6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A21F8D">
        <w:rPr>
          <w:rFonts w:ascii="Times New Roman" w:hAnsi="Times New Roman" w:cs="Times New Roman"/>
          <w:sz w:val="28"/>
          <w:szCs w:val="28"/>
          <w:lang w:val="ru-RU"/>
        </w:rPr>
        <w:t>предупреждение речевых и грамматических ошибок, отработка умения находить и исправлять речевые и грамматические ошибки;</w:t>
      </w:r>
    </w:p>
    <w:p w:rsidR="00A21F8D" w:rsidRDefault="00A21F8D" w:rsidP="00E85557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E85557" w:rsidRPr="00E85557" w:rsidRDefault="0005129D" w:rsidP="00E85557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Учебный предмет «Стилистика»</w:t>
      </w:r>
      <w:r w:rsidR="00E85557" w:rsidRPr="00E85557">
        <w:rPr>
          <w:rFonts w:ascii="Times New Roman" w:hAnsi="Times New Roman" w:cs="Times New Roman"/>
          <w:sz w:val="28"/>
          <w:szCs w:val="28"/>
        </w:rPr>
        <w:t xml:space="preserve"> предусматривает 68 учебных часов. Из них 34 часа в 10 классе, 34 часа в 11 классе. В 10 классе изучаются понятия стилистики и стил</w:t>
      </w:r>
      <w:r w:rsidR="00E85557">
        <w:rPr>
          <w:rFonts w:ascii="Times New Roman" w:hAnsi="Times New Roman" w:cs="Times New Roman"/>
          <w:sz w:val="28"/>
          <w:szCs w:val="28"/>
        </w:rPr>
        <w:t>истические ресурсы, в 11 классе -</w:t>
      </w:r>
      <w:r w:rsidR="00E85557" w:rsidRPr="00E85557">
        <w:rPr>
          <w:rFonts w:ascii="Times New Roman" w:hAnsi="Times New Roman" w:cs="Times New Roman"/>
          <w:sz w:val="28"/>
          <w:szCs w:val="28"/>
        </w:rPr>
        <w:t xml:space="preserve">  стили речи.</w:t>
      </w:r>
    </w:p>
    <w:p w:rsidR="00A21F8D" w:rsidRDefault="00A21F8D" w:rsidP="00E855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A5746" w:rsidRPr="008C4DAD" w:rsidRDefault="008C4DAD" w:rsidP="00E855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 xml:space="preserve">СОДЕРЖАНИЕ УЧЕБНОГО </w:t>
      </w:r>
      <w:r>
        <w:rPr>
          <w:rFonts w:ascii="Times New Roman" w:hAnsi="Times New Roman" w:cs="Times New Roman"/>
          <w:sz w:val="28"/>
          <w:szCs w:val="28"/>
        </w:rPr>
        <w:t>ПРЕДМЕТА</w:t>
      </w:r>
      <w:r w:rsidRPr="008C4DAD">
        <w:rPr>
          <w:rFonts w:ascii="Times New Roman" w:hAnsi="Times New Roman" w:cs="Times New Roman"/>
          <w:sz w:val="28"/>
          <w:szCs w:val="28"/>
        </w:rPr>
        <w:t xml:space="preserve"> «СТИЛИСТИКА»</w:t>
      </w:r>
    </w:p>
    <w:p w:rsidR="00E85557" w:rsidRPr="00E85557" w:rsidRDefault="00E85557" w:rsidP="00E855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5557">
        <w:rPr>
          <w:rFonts w:ascii="Times New Roman" w:hAnsi="Times New Roman" w:cs="Times New Roman"/>
          <w:sz w:val="28"/>
          <w:szCs w:val="28"/>
        </w:rPr>
        <w:t>10 класс</w:t>
      </w:r>
    </w:p>
    <w:p w:rsidR="00E85557" w:rsidRPr="00E85557" w:rsidRDefault="00E85557" w:rsidP="000512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5557">
        <w:rPr>
          <w:rFonts w:ascii="Times New Roman" w:hAnsi="Times New Roman" w:cs="Times New Roman"/>
          <w:sz w:val="28"/>
          <w:szCs w:val="28"/>
          <w:u w:val="single"/>
        </w:rPr>
        <w:t>Введение (1 час)</w:t>
      </w:r>
      <w:r w:rsidRPr="00E85557">
        <w:rPr>
          <w:rFonts w:ascii="Times New Roman" w:hAnsi="Times New Roman" w:cs="Times New Roman"/>
          <w:sz w:val="28"/>
          <w:szCs w:val="28"/>
        </w:rPr>
        <w:t xml:space="preserve"> Стилистика как лингвистическая дисциплина. Цели и задачи стилистики. Структура стилистики.</w:t>
      </w:r>
    </w:p>
    <w:p w:rsidR="00E85557" w:rsidRPr="00E85557" w:rsidRDefault="00E85557" w:rsidP="000512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5557">
        <w:rPr>
          <w:rFonts w:ascii="Times New Roman" w:hAnsi="Times New Roman" w:cs="Times New Roman"/>
          <w:sz w:val="28"/>
          <w:szCs w:val="28"/>
          <w:u w:val="single"/>
        </w:rPr>
        <w:t>Основные понятия стилистики (5 часов).</w:t>
      </w:r>
      <w:r w:rsidRPr="00E85557">
        <w:rPr>
          <w:rFonts w:ascii="Times New Roman" w:hAnsi="Times New Roman" w:cs="Times New Roman"/>
          <w:sz w:val="28"/>
          <w:szCs w:val="28"/>
        </w:rPr>
        <w:t xml:space="preserve"> Связь стилистики с другими филологическими дисциплинами. Роль стилистики в совершенствовании речевой культуры.</w:t>
      </w:r>
    </w:p>
    <w:p w:rsidR="00E85557" w:rsidRPr="00E85557" w:rsidRDefault="00E85557" w:rsidP="000512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5557">
        <w:rPr>
          <w:rFonts w:ascii="Times New Roman" w:hAnsi="Times New Roman" w:cs="Times New Roman"/>
          <w:sz w:val="28"/>
          <w:szCs w:val="28"/>
          <w:u w:val="single"/>
        </w:rPr>
        <w:t>Стилистика языка (29 часов</w:t>
      </w:r>
      <w:r w:rsidRPr="00E85557">
        <w:rPr>
          <w:rFonts w:ascii="Times New Roman" w:hAnsi="Times New Roman" w:cs="Times New Roman"/>
          <w:sz w:val="28"/>
          <w:szCs w:val="28"/>
        </w:rPr>
        <w:t xml:space="preserve">) Стилистика и фонетика. Орфоэпия. Нормы ударения и произношения. Благозвучие речи. Стилистическое использование звукописи. Лексическая стилистика. Значение слова. Лексическая сочетаемость. Речевая избыточность и недостаточность. Стилистическая окраска слов. Стилистическое использование омонимов и многозначность слов. Стилистическое использование синонимов. Стилистическое использование антонимов. Стилистическое использование </w:t>
      </w:r>
      <w:r w:rsidRPr="00E85557">
        <w:rPr>
          <w:rFonts w:ascii="Times New Roman" w:hAnsi="Times New Roman" w:cs="Times New Roman"/>
          <w:sz w:val="28"/>
          <w:szCs w:val="28"/>
        </w:rPr>
        <w:lastRenderedPageBreak/>
        <w:t xml:space="preserve">иноязычных слов. Стилистическое использование слов ограниченной сферы употребления. Речевые ошибки и их исправление. Стилистическая правка предложений и текста. Выразительные возможности лексики. Тропы. Фразеология и стилистика. Стилистическое богатство русской фразеологии. Классификация фразеологизмов. Речевые ошибки, связанные с использованием фразеологизмов. Стилистика и словообразование. Стилистически окрашенные морфемы. Выразительные возможности </w:t>
      </w:r>
      <w:proofErr w:type="spellStart"/>
      <w:r w:rsidRPr="00E85557">
        <w:rPr>
          <w:rFonts w:ascii="Times New Roman" w:hAnsi="Times New Roman" w:cs="Times New Roman"/>
          <w:sz w:val="28"/>
          <w:szCs w:val="28"/>
        </w:rPr>
        <w:t>морфемики</w:t>
      </w:r>
      <w:proofErr w:type="spellEnd"/>
      <w:r w:rsidRPr="00E85557">
        <w:rPr>
          <w:rFonts w:ascii="Times New Roman" w:hAnsi="Times New Roman" w:cs="Times New Roman"/>
          <w:sz w:val="28"/>
          <w:szCs w:val="28"/>
        </w:rPr>
        <w:t xml:space="preserve"> и словообразования. Грамматические ошибки, связанные со словообразованием, и их исправление. Стилистика и морфология. Морфологические нормы. Особенности употребления существительных. Особенности употребления прилагательных. Особенности употребления числительных. Особенности употребления местоимений. Особенности употребления глаголов, причастий и деепричастий. Особенности употребления наречий. Особенности употребления служебных частей речи. Синонимия форм частей речи. Выразительные возможности употребления частей речи. Грамматические (морфологические) ошибки и их исправление. Стилистика и синтаксис. Стилистика словосочетания. Нормы управления. Нормы согласования. Синонимия словосочетаний. Стилистика простого предложения. Стилистика сложного предложения. Синонимия синтаксических конструкций. Грамматические (синтаксические) ошибки и их исправление. Выразительные возможности синтаксиса. Стилистические фигуры. </w:t>
      </w:r>
    </w:p>
    <w:p w:rsidR="00E85557" w:rsidRPr="00E85557" w:rsidRDefault="00E85557" w:rsidP="00E855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85557" w:rsidRPr="00E85557" w:rsidRDefault="00E85557" w:rsidP="00E855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5557">
        <w:rPr>
          <w:rFonts w:ascii="Times New Roman" w:hAnsi="Times New Roman" w:cs="Times New Roman"/>
          <w:sz w:val="28"/>
          <w:szCs w:val="28"/>
        </w:rPr>
        <w:t>11 класс</w:t>
      </w:r>
    </w:p>
    <w:p w:rsidR="00E85557" w:rsidRPr="00E85557" w:rsidRDefault="00E85557" w:rsidP="000512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5557">
        <w:rPr>
          <w:rFonts w:ascii="Times New Roman" w:hAnsi="Times New Roman" w:cs="Times New Roman"/>
          <w:sz w:val="28"/>
          <w:szCs w:val="28"/>
          <w:u w:val="single"/>
        </w:rPr>
        <w:t>Стилистика речи</w:t>
      </w:r>
      <w:r w:rsidRPr="00E85557">
        <w:rPr>
          <w:rFonts w:ascii="Times New Roman" w:hAnsi="Times New Roman" w:cs="Times New Roman"/>
          <w:sz w:val="28"/>
          <w:szCs w:val="28"/>
        </w:rPr>
        <w:t xml:space="preserve"> (34 часа). Функциональная стилистика. Стили речи. Разговорный стиль. Научный и официально-деловой стиль. Публицистический стиль. Художественный стиль. Сфера использования стилей, основные черты. Разновидности стиля. Жанры. Языковые особенности стилей речи. Стилистический анализ текста. </w:t>
      </w:r>
    </w:p>
    <w:p w:rsidR="00A21F8D" w:rsidRDefault="00A21F8D" w:rsidP="008C4DA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A710E" w:rsidRPr="008C4DAD" w:rsidRDefault="00EA710E" w:rsidP="008C4DA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ПЛАНИРУЕМЫЕ ОБРАЗОВАТЕЛЬНЫЕ РЕЗУЛЬТАТЫ</w:t>
      </w:r>
    </w:p>
    <w:p w:rsidR="00A21F8D" w:rsidRDefault="00A21F8D" w:rsidP="00EA71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710E" w:rsidRPr="008C4DAD" w:rsidRDefault="00EA710E" w:rsidP="00EA71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ЛИЧНОСТНЫЕ РЕЗУЛЬТАТЫ</w:t>
      </w:r>
    </w:p>
    <w:p w:rsidR="00EA710E" w:rsidRPr="008C4DAD" w:rsidRDefault="00EA710E" w:rsidP="00EA710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 xml:space="preserve"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личности, патриотизма, гражданственности; уважения к памяти </w:t>
      </w:r>
      <w:r w:rsidRPr="008C4DAD">
        <w:rPr>
          <w:rFonts w:ascii="Times New Roman" w:hAnsi="Times New Roman" w:cs="Times New Roman"/>
          <w:sz w:val="28"/>
          <w:szCs w:val="28"/>
        </w:rPr>
        <w:lastRenderedPageBreak/>
        <w:t>защитников Отечества и подвигам Героев Отечества, закону и правопорядку, человеку труда и людям старшего поколения;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EA710E" w:rsidRPr="008C4DAD" w:rsidRDefault="00EA710E" w:rsidP="00EA710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 xml:space="preserve">В результате изучения учебного </w:t>
      </w:r>
      <w:r w:rsidR="009E1F25" w:rsidRPr="008C4DAD">
        <w:rPr>
          <w:rFonts w:ascii="Times New Roman" w:hAnsi="Times New Roman" w:cs="Times New Roman"/>
          <w:sz w:val="28"/>
          <w:szCs w:val="28"/>
        </w:rPr>
        <w:t>предмета</w:t>
      </w:r>
      <w:r w:rsidRPr="008C4DAD">
        <w:rPr>
          <w:rFonts w:ascii="Times New Roman" w:hAnsi="Times New Roman" w:cs="Times New Roman"/>
          <w:sz w:val="28"/>
          <w:szCs w:val="28"/>
        </w:rPr>
        <w:t xml:space="preserve"> на уровне среднего общего образования у обучающегося будут сформированы следующие личностные результаты:</w:t>
      </w:r>
    </w:p>
    <w:p w:rsidR="00EA710E" w:rsidRPr="008C4DAD" w:rsidRDefault="00EA710E" w:rsidP="00EA710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1) гражданского воспитания:</w:t>
      </w:r>
    </w:p>
    <w:p w:rsidR="00EA710E" w:rsidRPr="008C4DAD" w:rsidRDefault="00EA710E" w:rsidP="00EA710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 xml:space="preserve">• сформированность гражданской позиции обучающегося как активного и ответственного </w:t>
      </w:r>
      <w:proofErr w:type="spellStart"/>
      <w:r w:rsidRPr="008C4DAD">
        <w:rPr>
          <w:rFonts w:ascii="Times New Roman" w:hAnsi="Times New Roman" w:cs="Times New Roman"/>
          <w:sz w:val="28"/>
          <w:szCs w:val="28"/>
        </w:rPr>
        <w:t>членароссийского</w:t>
      </w:r>
      <w:proofErr w:type="spellEnd"/>
      <w:r w:rsidRPr="008C4DAD">
        <w:rPr>
          <w:rFonts w:ascii="Times New Roman" w:hAnsi="Times New Roman" w:cs="Times New Roman"/>
          <w:sz w:val="28"/>
          <w:szCs w:val="28"/>
        </w:rPr>
        <w:t xml:space="preserve"> общества;</w:t>
      </w:r>
    </w:p>
    <w:p w:rsidR="00EA710E" w:rsidRPr="008C4DAD" w:rsidRDefault="00EA710E" w:rsidP="00EA710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• осознание своих конституционных прав и обязанностей, уважение закона и правопорядка; принятие традиционных национальных, общечеловеческих гуманистических и демократических ценностей, в том числе в сопоставлении с ситуациями, отражёнными в текстах литературных произведений, написанных на русском языке;</w:t>
      </w:r>
    </w:p>
    <w:p w:rsidR="00EA710E" w:rsidRPr="008C4DAD" w:rsidRDefault="00EA710E" w:rsidP="00EA710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• готовность противостоять идеологии экстремизма, национализма, ксенофобии, дискриминации по социальным, религиозным, расовым, национальным признакам; 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EA710E" w:rsidRPr="008C4DAD" w:rsidRDefault="00EA710E" w:rsidP="00EA710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• умение взаимодействовать с социальными институтами в соответствии с их функциями и назначением; готовность к гуманитарной и волонтёрской деятельности;</w:t>
      </w:r>
    </w:p>
    <w:p w:rsidR="00EA710E" w:rsidRPr="008C4DAD" w:rsidRDefault="00EA710E" w:rsidP="00EA710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2) патриотического воспитания:</w:t>
      </w:r>
    </w:p>
    <w:p w:rsidR="00EA710E" w:rsidRPr="008C4DAD" w:rsidRDefault="00EA710E" w:rsidP="00EA710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• 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EA710E" w:rsidRPr="008C4DAD" w:rsidRDefault="00EA710E" w:rsidP="00EA710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• ценностное отношение к государственным символам, историческому и природному наследию, памятникам, боевым подвигам и трудовым достижениям народа, традициям народов России; достижениям России в науке, искусстве, спорте, технологиях, труде;</w:t>
      </w:r>
    </w:p>
    <w:p w:rsidR="00EA710E" w:rsidRPr="008C4DAD" w:rsidRDefault="00EA710E" w:rsidP="00EA710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• идейная убеждённость, готовность к служению Отечеству и его защите, ответственность за его судьбу;</w:t>
      </w:r>
    </w:p>
    <w:p w:rsidR="00EA710E" w:rsidRPr="008C4DAD" w:rsidRDefault="00EA710E" w:rsidP="00EA710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3) духовно-нравственного воспитания:</w:t>
      </w:r>
    </w:p>
    <w:p w:rsidR="00EA710E" w:rsidRPr="008C4DAD" w:rsidRDefault="00EA710E" w:rsidP="00EA710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• осознание духовных ценностей российского народа; сформированность нравственного сознания, норм этичного поведения;</w:t>
      </w:r>
    </w:p>
    <w:p w:rsidR="00EA710E" w:rsidRPr="008C4DAD" w:rsidRDefault="00EA710E" w:rsidP="00EA710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lastRenderedPageBreak/>
        <w:t>• способность оценивать ситуацию и принимать осознанные решения, ориентируясь на морально-нравственные нормы и ценности; - осознание личного вклада в построение устойчивого будущего;</w:t>
      </w:r>
    </w:p>
    <w:p w:rsidR="00EA710E" w:rsidRPr="008C4DAD" w:rsidRDefault="00EA710E" w:rsidP="00EA710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• 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:rsidR="00EA710E" w:rsidRPr="008C4DAD" w:rsidRDefault="00EA710E" w:rsidP="00EA710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4) эстетического воспитания:</w:t>
      </w:r>
    </w:p>
    <w:p w:rsidR="00EA710E" w:rsidRPr="008C4DAD" w:rsidRDefault="00EA710E" w:rsidP="00EA710E">
      <w:pPr>
        <w:pStyle w:val="a6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8C4DAD">
        <w:rPr>
          <w:rFonts w:ascii="Times New Roman" w:hAnsi="Times New Roman" w:cs="Times New Roman"/>
          <w:sz w:val="28"/>
          <w:szCs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EA710E" w:rsidRPr="008C4DAD" w:rsidRDefault="00EA710E" w:rsidP="00EA710E">
      <w:pPr>
        <w:pStyle w:val="a6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8C4DAD">
        <w:rPr>
          <w:rFonts w:ascii="Times New Roman" w:hAnsi="Times New Roman" w:cs="Times New Roman"/>
          <w:sz w:val="28"/>
          <w:szCs w:val="28"/>
          <w:lang w:val="ru-RU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EA710E" w:rsidRPr="008C4DAD" w:rsidRDefault="00EA710E" w:rsidP="00EA710E">
      <w:pPr>
        <w:pStyle w:val="a6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8C4DAD">
        <w:rPr>
          <w:rFonts w:ascii="Times New Roman" w:hAnsi="Times New Roman" w:cs="Times New Roman"/>
          <w:sz w:val="28"/>
          <w:szCs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народного, в том числе словесного, творчества; готовность к самовыражению в разных видах искусства, стремление проявлять качества творческой личности, в том числе при выполнении творческих работ по русскому языку;</w:t>
      </w:r>
    </w:p>
    <w:p w:rsidR="00EA710E" w:rsidRPr="008C4DAD" w:rsidRDefault="00EA710E" w:rsidP="00EA710E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5) физического воспитания, формирования культуры здоровья и эмоционального благополучия:</w:t>
      </w:r>
    </w:p>
    <w:p w:rsidR="00EA710E" w:rsidRPr="008C4DAD" w:rsidRDefault="00EA710E" w:rsidP="00EA710E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• сформированность здорового и безопасного ответственного отношения к своему здоровью;</w:t>
      </w:r>
    </w:p>
    <w:p w:rsidR="00EA710E" w:rsidRPr="008C4DAD" w:rsidRDefault="00EA710E" w:rsidP="00EA710E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 xml:space="preserve">• потребность в физическом образа жизни, совершенствовании, </w:t>
      </w:r>
      <w:proofErr w:type="spellStart"/>
      <w:r w:rsidRPr="008C4DAD">
        <w:rPr>
          <w:rFonts w:ascii="Times New Roman" w:hAnsi="Times New Roman" w:cs="Times New Roman"/>
          <w:sz w:val="28"/>
          <w:szCs w:val="28"/>
        </w:rPr>
        <w:t>спортивнооздоровительной</w:t>
      </w:r>
      <w:proofErr w:type="spellEnd"/>
      <w:r w:rsidRPr="008C4DAD">
        <w:rPr>
          <w:rFonts w:ascii="Times New Roman" w:hAnsi="Times New Roman" w:cs="Times New Roman"/>
          <w:sz w:val="28"/>
          <w:szCs w:val="28"/>
        </w:rPr>
        <w:t xml:space="preserve"> деятельностью;</w:t>
      </w:r>
    </w:p>
    <w:p w:rsidR="00EA710E" w:rsidRPr="008C4DAD" w:rsidRDefault="00EA710E" w:rsidP="00EA710E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• занятиях активное неприятие вредных привычек и иных форм причинения вреда физическому и психическому здоровью;</w:t>
      </w:r>
    </w:p>
    <w:p w:rsidR="00EA710E" w:rsidRPr="008C4DAD" w:rsidRDefault="00EA710E" w:rsidP="00EA710E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6) трудового воспитания:</w:t>
      </w:r>
    </w:p>
    <w:p w:rsidR="009E1F25" w:rsidRPr="008C4DAD" w:rsidRDefault="00EA710E" w:rsidP="00EA710E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8C4DAD">
        <w:rPr>
          <w:rFonts w:ascii="Times New Roman" w:hAnsi="Times New Roman" w:cs="Times New Roman"/>
          <w:sz w:val="28"/>
          <w:szCs w:val="28"/>
          <w:lang w:val="ru-RU"/>
        </w:rPr>
        <w:t>готовность к труду, осознание ценности мастерства, трудолюбие;</w:t>
      </w:r>
    </w:p>
    <w:p w:rsidR="009E1F25" w:rsidRPr="008C4DAD" w:rsidRDefault="00EA710E" w:rsidP="00EA710E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8C4DAD">
        <w:rPr>
          <w:rFonts w:ascii="Times New Roman" w:hAnsi="Times New Roman" w:cs="Times New Roman"/>
          <w:sz w:val="28"/>
          <w:szCs w:val="28"/>
          <w:lang w:val="ru-RU"/>
        </w:rPr>
        <w:t>готовность к активной деятельности технологической и социальной направленности,</w:t>
      </w:r>
      <w:r w:rsidR="009E1F25" w:rsidRPr="008C4DA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C4DAD">
        <w:rPr>
          <w:rFonts w:ascii="Times New Roman" w:hAnsi="Times New Roman" w:cs="Times New Roman"/>
          <w:sz w:val="28"/>
          <w:szCs w:val="28"/>
          <w:lang w:val="ru-RU"/>
        </w:rPr>
        <w:t>способность инициировать, планировать и самостоятельно осуществлять такую деятельность,</w:t>
      </w:r>
      <w:r w:rsidR="009E1F25" w:rsidRPr="008C4DA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C4DAD">
        <w:rPr>
          <w:rFonts w:ascii="Times New Roman" w:hAnsi="Times New Roman" w:cs="Times New Roman"/>
          <w:sz w:val="28"/>
          <w:szCs w:val="28"/>
          <w:lang w:val="ru-RU"/>
        </w:rPr>
        <w:t>в том числе в процессе изучения русского языка;</w:t>
      </w:r>
    </w:p>
    <w:p w:rsidR="009E1F25" w:rsidRPr="008C4DAD" w:rsidRDefault="00EA710E" w:rsidP="00EA710E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8C4DAD">
        <w:rPr>
          <w:rFonts w:ascii="Times New Roman" w:hAnsi="Times New Roman" w:cs="Times New Roman"/>
          <w:sz w:val="28"/>
          <w:szCs w:val="28"/>
          <w:lang w:val="ru-RU"/>
        </w:rPr>
        <w:t>интерес к различным сферам профессиональной деятельности, в том числе к деятельности</w:t>
      </w:r>
      <w:r w:rsidR="009E1F25" w:rsidRPr="008C4DA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C4DAD">
        <w:rPr>
          <w:rFonts w:ascii="Times New Roman" w:hAnsi="Times New Roman" w:cs="Times New Roman"/>
          <w:sz w:val="28"/>
          <w:szCs w:val="28"/>
          <w:lang w:val="ru-RU"/>
        </w:rPr>
        <w:t>филологов, журналистов, писателей;</w:t>
      </w:r>
    </w:p>
    <w:p w:rsidR="009E1F25" w:rsidRPr="008C4DAD" w:rsidRDefault="00EA710E" w:rsidP="00EA710E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8C4DAD">
        <w:rPr>
          <w:rFonts w:ascii="Times New Roman" w:hAnsi="Times New Roman" w:cs="Times New Roman"/>
          <w:sz w:val="28"/>
          <w:szCs w:val="28"/>
          <w:lang w:val="ru-RU"/>
        </w:rPr>
        <w:t>умение совершать осознанный выбор реализовывать собственные жизненные планы;</w:t>
      </w:r>
    </w:p>
    <w:p w:rsidR="00EA710E" w:rsidRPr="008C4DAD" w:rsidRDefault="00EA710E" w:rsidP="00EA710E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8C4DAD">
        <w:rPr>
          <w:rFonts w:ascii="Times New Roman" w:hAnsi="Times New Roman" w:cs="Times New Roman"/>
          <w:sz w:val="28"/>
          <w:szCs w:val="28"/>
          <w:lang w:val="ru-RU"/>
        </w:rPr>
        <w:t>готовность и способность к образованию и самообразованию на</w:t>
      </w:r>
      <w:r w:rsidR="009E1F25" w:rsidRPr="008C4DA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C4DAD">
        <w:rPr>
          <w:rFonts w:ascii="Times New Roman" w:hAnsi="Times New Roman" w:cs="Times New Roman"/>
          <w:sz w:val="28"/>
          <w:szCs w:val="28"/>
          <w:lang w:val="ru-RU"/>
        </w:rPr>
        <w:t>протяжении всей жизни;</w:t>
      </w:r>
    </w:p>
    <w:p w:rsidR="00EA710E" w:rsidRPr="008C4DAD" w:rsidRDefault="00EA710E" w:rsidP="009E1F25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7) экологического воспитания:</w:t>
      </w:r>
    </w:p>
    <w:p w:rsidR="000201B3" w:rsidRPr="008C4DAD" w:rsidRDefault="00EA710E" w:rsidP="009E1F25">
      <w:pPr>
        <w:pStyle w:val="a6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8C4DAD">
        <w:rPr>
          <w:rFonts w:ascii="Times New Roman" w:hAnsi="Times New Roman" w:cs="Times New Roman"/>
          <w:sz w:val="28"/>
          <w:szCs w:val="28"/>
          <w:lang w:val="ru-RU"/>
        </w:rPr>
        <w:t>сформированность экологической культуры, понимание влияния социально экономических</w:t>
      </w:r>
      <w:r w:rsidR="009E1F25" w:rsidRPr="008C4DA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C4DAD">
        <w:rPr>
          <w:rFonts w:ascii="Times New Roman" w:hAnsi="Times New Roman" w:cs="Times New Roman"/>
          <w:sz w:val="28"/>
          <w:szCs w:val="28"/>
          <w:lang w:val="ru-RU"/>
        </w:rPr>
        <w:t>процессов на состояние природной и социальной среды, осознание глобального характера</w:t>
      </w:r>
      <w:r w:rsidR="009E1F25" w:rsidRPr="008C4DA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C4DAD">
        <w:rPr>
          <w:rFonts w:ascii="Times New Roman" w:hAnsi="Times New Roman" w:cs="Times New Roman"/>
          <w:sz w:val="28"/>
          <w:szCs w:val="28"/>
          <w:lang w:val="ru-RU"/>
        </w:rPr>
        <w:t xml:space="preserve">экологических </w:t>
      </w:r>
      <w:r w:rsidRPr="008C4DAD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проблем; планирование и осуществление действий в окружающей среде на</w:t>
      </w:r>
      <w:r w:rsidR="009E1F25" w:rsidRPr="008C4DA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C4DAD">
        <w:rPr>
          <w:rFonts w:ascii="Times New Roman" w:hAnsi="Times New Roman" w:cs="Times New Roman"/>
          <w:sz w:val="28"/>
          <w:szCs w:val="28"/>
          <w:lang w:val="ru-RU"/>
        </w:rPr>
        <w:t>основе знания целей устойчивого развития человечества; активное неприятие действий,</w:t>
      </w:r>
      <w:r w:rsidR="009E1F25" w:rsidRPr="008C4DA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C4DAD">
        <w:rPr>
          <w:rFonts w:ascii="Times New Roman" w:hAnsi="Times New Roman" w:cs="Times New Roman"/>
          <w:sz w:val="28"/>
          <w:szCs w:val="28"/>
          <w:lang w:val="ru-RU"/>
        </w:rPr>
        <w:t>приносящих вред окружающей среде;</w:t>
      </w:r>
    </w:p>
    <w:p w:rsidR="009E1F25" w:rsidRPr="008C4DAD" w:rsidRDefault="009E1F25" w:rsidP="009E1F25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• умение прогнозировать неблагоприятные экологические последствия предпринимаемых действий и предотвращать их;</w:t>
      </w:r>
    </w:p>
    <w:p w:rsidR="009E1F25" w:rsidRPr="008C4DAD" w:rsidRDefault="009E1F25" w:rsidP="009E1F25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• расширение опыта деятельности экологической направленности;</w:t>
      </w:r>
    </w:p>
    <w:p w:rsidR="009E1F25" w:rsidRPr="008C4DAD" w:rsidRDefault="009E1F25" w:rsidP="009E1F25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8) ценности научного познания:</w:t>
      </w:r>
    </w:p>
    <w:p w:rsidR="009E1F25" w:rsidRPr="008C4DAD" w:rsidRDefault="009E1F25" w:rsidP="009E1F25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• 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9E1F25" w:rsidRPr="008C4DAD" w:rsidRDefault="009E1F25" w:rsidP="009E1F25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• совершенствование языковой и читательской культуры как средства взаимодействия</w:t>
      </w:r>
    </w:p>
    <w:p w:rsidR="009E1F25" w:rsidRPr="008C4DAD" w:rsidRDefault="009E1F25" w:rsidP="009E1F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 xml:space="preserve">между людьми и познания мира; осознание ценности научной деятельности, готовность осуществлять </w:t>
      </w:r>
      <w:proofErr w:type="spellStart"/>
      <w:r w:rsidRPr="008C4DAD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8C4DAD">
        <w:rPr>
          <w:rFonts w:ascii="Times New Roman" w:hAnsi="Times New Roman" w:cs="Times New Roman"/>
          <w:sz w:val="28"/>
          <w:szCs w:val="28"/>
        </w:rPr>
        <w:t xml:space="preserve"> исследовательскую и проектную деятельность, в том числе по</w:t>
      </w:r>
    </w:p>
    <w:p w:rsidR="009E1F25" w:rsidRPr="008C4DAD" w:rsidRDefault="009E1F25" w:rsidP="009E1F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русскому языку, индивидуально и в группе.</w:t>
      </w:r>
    </w:p>
    <w:p w:rsidR="009E1F25" w:rsidRPr="008C4DAD" w:rsidRDefault="009E1F25" w:rsidP="009E1F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В процессе достижения личностных результатов освоения обучающимися программы учебного предмета «Стилистика» у обучающихся совершенствуется эмоциональный интеллект, предполагающий сформированность:</w:t>
      </w:r>
    </w:p>
    <w:p w:rsidR="009E1F25" w:rsidRPr="008C4DAD" w:rsidRDefault="009E1F25" w:rsidP="009E1F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• самосознания, включающего способность понимать своё эмоциональное состояние, использовать адекватные языковые средства для выражения своего состояния, видеть направление развития собственной эмоциональной сферы, быть уверенным в себе;</w:t>
      </w:r>
    </w:p>
    <w:p w:rsidR="009E1F25" w:rsidRPr="008C4DAD" w:rsidRDefault="009E1F25" w:rsidP="009E1F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• саморегулирования, включающего самоконтроль, умение принимать ответственность за своё поведение, способность проявлять гибкость и адаптироваться к эмоциональным изменениям, быть открытым новому;</w:t>
      </w:r>
    </w:p>
    <w:p w:rsidR="009E1F25" w:rsidRPr="008C4DAD" w:rsidRDefault="009E1F25" w:rsidP="009E1F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• внутренней мотивации, включающей стремление к достижению цели и успеху,</w:t>
      </w:r>
    </w:p>
    <w:p w:rsidR="009E1F25" w:rsidRPr="008C4DAD" w:rsidRDefault="009E1F25" w:rsidP="009E1F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оптимизм, инициативность, умение действовать, исходя из своих возможностей; эмпатии, включающей способность сочувствовать и сопереживать, понимать эмоциональное состояние других людей и учитывать его при осуществлении коммуникации;</w:t>
      </w:r>
    </w:p>
    <w:p w:rsidR="009E1F25" w:rsidRPr="008C4DAD" w:rsidRDefault="009E1F25" w:rsidP="009E1F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• социальных навыков, включающих способность выстраивать отношения с другими людьми, заботиться о них, проявлять к ним интерес и разрешать конфликты с учётом собственного речевого и читательского опыта.</w:t>
      </w:r>
    </w:p>
    <w:p w:rsidR="009E1F25" w:rsidRPr="008C4DAD" w:rsidRDefault="009E1F25" w:rsidP="009E1F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21F8D" w:rsidRDefault="00A21F8D" w:rsidP="009E1F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E1F25" w:rsidRPr="008C4DAD" w:rsidRDefault="009E1F25" w:rsidP="009E1F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lastRenderedPageBreak/>
        <w:t>МЕТАПРЕДМЕТНЫЕ РЕЗУЛЬТАТЫ</w:t>
      </w:r>
    </w:p>
    <w:p w:rsidR="009E1F25" w:rsidRPr="008C4DAD" w:rsidRDefault="009E1F25" w:rsidP="009E1F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В результате изучения учебного предмета «Стилистика»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9E1F25" w:rsidRPr="008C4DAD" w:rsidRDefault="009E1F25" w:rsidP="009E1F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Познавательные универсальные учебные действия</w:t>
      </w:r>
    </w:p>
    <w:p w:rsidR="009E1F25" w:rsidRPr="008C4DAD" w:rsidRDefault="009E1F25" w:rsidP="00E2399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 xml:space="preserve">Базовые логические действия: самостоятельно формулировать и актуализировать проблему, рассматривать её всесторонне; устанавливать существенный признак или основание для сравнения, классификации и обобщения языковых единиц, языковых явлений и процессов, текстов различных функциональных разновидностей языка, функционально смысловых типов, жанров; </w:t>
      </w:r>
      <w:r w:rsidR="00E23993" w:rsidRPr="008C4DAD">
        <w:rPr>
          <w:rFonts w:ascii="Times New Roman" w:hAnsi="Times New Roman" w:cs="Times New Roman"/>
          <w:sz w:val="28"/>
          <w:szCs w:val="28"/>
        </w:rPr>
        <w:t xml:space="preserve"> </w:t>
      </w:r>
      <w:r w:rsidRPr="008C4DAD">
        <w:rPr>
          <w:rFonts w:ascii="Times New Roman" w:hAnsi="Times New Roman" w:cs="Times New Roman"/>
          <w:sz w:val="28"/>
          <w:szCs w:val="28"/>
        </w:rPr>
        <w:t>определять цели деятельности, задавать параметры и критерии их достижения; выявлять закономерности и противоречия языковых явлений, данных в наблюдении; разрабатывать план решения проблемы с учётом анализа имеющихся материальных и нематериальных ресурсов; вносить коррективы в деятельность, оценивать риски и соответствие результатов целям; развивать креативное мышление при решении жизненных проблем с учётом собственного речевого и читательского опыта.</w:t>
      </w:r>
    </w:p>
    <w:p w:rsidR="00E23993" w:rsidRPr="008C4DAD" w:rsidRDefault="00E23993" w:rsidP="00E2399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Базовые исследовательские действия: владеть навыками учебно-исследовательской и проектной деятельности, способностью и готовностью к самостоятельному поиску методов решения практических задач, применению различных методов познания; владеть разными видами деятельности по получению нового знания, в том числе по русскому языку; его интерпретации, преобразованию и применению в различных учебных ситуациях, в том числе при создании учебных и социальных проектов; формировать научный тип мышления, владеть научной, в том числе лингвистической, терминологией, общенаучными ключевыми понятиями и методами; ставить и формулировать собственные задачи в образовательной деятельности и разнообразных жизненных ситуациях; выявлять и актуализировать задачу, выдвигать гипотезу, задавать параметры и критерии её решения, находить аргументы для доказательства своих утверждений; анализировать полученные в ходе решения задачи результаты, критически оценивать их достоверность,</w:t>
      </w:r>
    </w:p>
    <w:p w:rsidR="00E23993" w:rsidRPr="008C4DAD" w:rsidRDefault="00E23993" w:rsidP="00E239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 xml:space="preserve">прогнозировать изменение в новых условиях; давать оценку новым ситуациям, приобретённому опыту; уметь интегрировать знания из разных предметных областей; уметь переносить знания в практическую область жизнедеятельности, освоенные средства и способы действия – в </w:t>
      </w:r>
      <w:r w:rsidRPr="008C4DAD">
        <w:rPr>
          <w:rFonts w:ascii="Times New Roman" w:hAnsi="Times New Roman" w:cs="Times New Roman"/>
          <w:sz w:val="28"/>
          <w:szCs w:val="28"/>
        </w:rPr>
        <w:lastRenderedPageBreak/>
        <w:t>профессиональную среду; выдвигать новые идеи, оригинальные подходы, предлагать альтернативные способы решения проблем.</w:t>
      </w:r>
    </w:p>
    <w:p w:rsidR="00E23993" w:rsidRPr="008C4DAD" w:rsidRDefault="00E23993" w:rsidP="00E2399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Работа с информацией: владеть навыками получения информации, в том числе лингвистической,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 создавать тексты в различных форматах с учётом назначения информации и её целевой аудитории, выбирая оптимальную форму представления и визуализации (презентация, таблица, схема и другие); оценивать достоверность, легитимность информации, её соответствие правовым и морально-этическим нормам; использовать средства информационных и коммуникационных технологий при решении когнитивных,</w:t>
      </w:r>
    </w:p>
    <w:p w:rsidR="00E23993" w:rsidRPr="008C4DAD" w:rsidRDefault="00E23993" w:rsidP="00E239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владеть навыками защиты личной информации, соблюдать требования информационной безопасности.</w:t>
      </w:r>
    </w:p>
    <w:p w:rsidR="00E23993" w:rsidRPr="008C4DAD" w:rsidRDefault="00E23993" w:rsidP="00E2399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Коммуникативные универсальные учебные действия: осуществлять коммуникацию во всех сферах жизни; пользоваться невербальными средствами общения, понимать значение социальных знаков, распознавать предпосылки конфликтных ситуаций и смягчать конфликты; владеть различными способами общения и взаимодействия; аргументированно вести диалог;</w:t>
      </w:r>
      <w:r w:rsidRPr="008C4DAD">
        <w:rPr>
          <w:rFonts w:ascii="Times New Roman" w:hAnsi="Times New Roman" w:cs="Times New Roman"/>
          <w:sz w:val="28"/>
          <w:szCs w:val="28"/>
          <w:lang w:eastAsia="ru-RU"/>
        </w:rPr>
        <w:t xml:space="preserve"> - развёрнуто,</w:t>
      </w:r>
      <w:r w:rsidRPr="008C4DAD">
        <w:rPr>
          <w:rFonts w:ascii="Times New Roman" w:hAnsi="Times New Roman" w:cs="Times New Roman"/>
          <w:sz w:val="28"/>
          <w:szCs w:val="28"/>
        </w:rPr>
        <w:t xml:space="preserve"> логично и корректно с точки зрения культуры речи излагать своё мнение, строить высказывание.</w:t>
      </w:r>
    </w:p>
    <w:p w:rsidR="00E23993" w:rsidRPr="008C4DAD" w:rsidRDefault="00E23993" w:rsidP="00E2399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Регулятивные универсальные учебные действия</w:t>
      </w:r>
    </w:p>
    <w:p w:rsidR="00E23993" w:rsidRPr="008C4DAD" w:rsidRDefault="00E23993" w:rsidP="00E2399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Самоорганизация: 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 самостоятельно составлять план решения проблемы с учётом имеющихся ресурсов, собственных возможностей и предпочтений; расширять рамки учебного предмета на основе личных предпочтений; делать осознанный выбор, ответственность за результаты выбора; оценивать приобретённый опыт; уметь аргументировать его, брать стремиться к формированию и проявлению широкой эрудиции в разных областях знания;- постоянно повышать свой и культурный уровень.</w:t>
      </w:r>
    </w:p>
    <w:p w:rsidR="00E23993" w:rsidRPr="008C4DAD" w:rsidRDefault="00E23993" w:rsidP="00E2399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 xml:space="preserve">Самоконтроль, принятие себя и других: давать оценку новым ситуациям, вносить коррективы в деятельность, оценивать соответствие результатов целям; владеть навыками познавательной рефлексии как осознания совершаемых действий и мыслительных процессов, их оснований </w:t>
      </w:r>
      <w:r w:rsidRPr="008C4DAD">
        <w:rPr>
          <w:rFonts w:ascii="Times New Roman" w:hAnsi="Times New Roman" w:cs="Times New Roman"/>
          <w:sz w:val="28"/>
          <w:szCs w:val="28"/>
        </w:rPr>
        <w:lastRenderedPageBreak/>
        <w:t>и результатов; - использовать приёмы рефлексии для оценки ситуации, выбора верного решения; уметь оценивать риски и своевременно принимать решение по их снижению; принимать себя, понимая свои недостатки и достоинства; принимать мотивы и аргументы других людей при анализе результатов деятельности; признавать своё право и право других на ошибку; развивать способность видеть мир с</w:t>
      </w:r>
    </w:p>
    <w:p w:rsidR="00E23993" w:rsidRPr="008C4DAD" w:rsidRDefault="00E23993" w:rsidP="00E239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позиции другого человека.</w:t>
      </w:r>
    </w:p>
    <w:p w:rsidR="00E23993" w:rsidRPr="008C4DAD" w:rsidRDefault="00E23993" w:rsidP="00E2399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Совместная деятельность понимать и использовать преимущества командной и индивидуальной работы; выбирать тематику и методы совместных действий с учётом общих интересов и возможностей каждого члена коллектива; принимать цели совместной деятельности, организовывать и координировать действия по их достижению: составлять план действий, распределять роли с учётом мнений участников, обсуждать результаты совместной работы; оценивать качество своего вклада и вклада каждого участника команды в общий результат по разработанным критериям; предлагать новые проекты, оценивать идеи с позиции новизны, оригинальности, практической значимости; - проявлять творческие способности и воображение, быть инициативным.</w:t>
      </w:r>
    </w:p>
    <w:p w:rsidR="00A21F8D" w:rsidRDefault="00A21F8D" w:rsidP="00E2399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23993" w:rsidRPr="008C4DAD" w:rsidRDefault="00E23993" w:rsidP="00E2399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ПРЕДМЕТНЫЕ РЕЗУЛЬТАТЫ</w:t>
      </w:r>
    </w:p>
    <w:p w:rsidR="00E23993" w:rsidRPr="008C4DAD" w:rsidRDefault="00E23993" w:rsidP="00E2399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Лексическая стилистика</w:t>
      </w:r>
    </w:p>
    <w:p w:rsidR="00E23993" w:rsidRPr="008C4DAD" w:rsidRDefault="00E23993" w:rsidP="00F37AC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Оценивать слово с точки зрения мотивированности его в контексте. Характеризовать и оценивать высказывания с точки зрения уместного использования стилистически-окрашенной и эмоционально-экспрессивной лексики. Анализировать различные проявления речевой избыточности и речевой недостаточности. Анализировать часто допускаемые речевые ошибки: употребления слова без учёта его семантики; нарушения лексической сочетаемости; неправильного выбора синонимов; неверного употребления антонимов, многозначных слов, омонимов; смешение паронимов; немотивированного объединения стилистически несовместимых лексических средств. Устранять лексико-стилистические</w:t>
      </w:r>
      <w:r w:rsidR="00F37ACD" w:rsidRPr="008C4DAD">
        <w:rPr>
          <w:rFonts w:ascii="Times New Roman" w:hAnsi="Times New Roman" w:cs="Times New Roman"/>
          <w:sz w:val="28"/>
          <w:szCs w:val="28"/>
        </w:rPr>
        <w:t xml:space="preserve"> </w:t>
      </w:r>
      <w:r w:rsidRPr="008C4DAD">
        <w:rPr>
          <w:rFonts w:ascii="Times New Roman" w:hAnsi="Times New Roman" w:cs="Times New Roman"/>
          <w:sz w:val="28"/>
          <w:szCs w:val="28"/>
        </w:rPr>
        <w:t>ошибки в речи, выбирать оптимальный вариант выражения мысли. Распознавать в текстах архаизмы,</w:t>
      </w:r>
      <w:r w:rsidR="00F37ACD" w:rsidRPr="008C4DAD">
        <w:rPr>
          <w:rFonts w:ascii="Times New Roman" w:hAnsi="Times New Roman" w:cs="Times New Roman"/>
          <w:sz w:val="28"/>
          <w:szCs w:val="28"/>
        </w:rPr>
        <w:t xml:space="preserve"> </w:t>
      </w:r>
      <w:r w:rsidRPr="008C4DAD">
        <w:rPr>
          <w:rFonts w:ascii="Times New Roman" w:hAnsi="Times New Roman" w:cs="Times New Roman"/>
          <w:sz w:val="28"/>
          <w:szCs w:val="28"/>
        </w:rPr>
        <w:t>неологизмы, слова ограниченного употребления. Использовать толковый словарь, словари</w:t>
      </w:r>
      <w:r w:rsidR="00F37ACD" w:rsidRPr="008C4DAD">
        <w:rPr>
          <w:rFonts w:ascii="Times New Roman" w:hAnsi="Times New Roman" w:cs="Times New Roman"/>
          <w:sz w:val="28"/>
          <w:szCs w:val="28"/>
        </w:rPr>
        <w:t xml:space="preserve"> </w:t>
      </w:r>
      <w:r w:rsidRPr="008C4DAD">
        <w:rPr>
          <w:rFonts w:ascii="Times New Roman" w:hAnsi="Times New Roman" w:cs="Times New Roman"/>
          <w:sz w:val="28"/>
          <w:szCs w:val="28"/>
        </w:rPr>
        <w:t>синонимов, антонимов, паронимов, омонимов, этимологический словарь, словарь иностранных слов.</w:t>
      </w:r>
    </w:p>
    <w:p w:rsidR="00E23993" w:rsidRPr="008C4DAD" w:rsidRDefault="00E23993" w:rsidP="00F37AC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Фразеологическая стилистика</w:t>
      </w:r>
    </w:p>
    <w:p w:rsidR="00E23993" w:rsidRPr="008C4DAD" w:rsidRDefault="00E23993" w:rsidP="00F37AC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Отличать фразеологизмы от свободных словосочетаний. Анализировать стилистические свойства</w:t>
      </w:r>
      <w:r w:rsidR="00F37ACD" w:rsidRPr="008C4DAD">
        <w:rPr>
          <w:rFonts w:ascii="Times New Roman" w:hAnsi="Times New Roman" w:cs="Times New Roman"/>
          <w:sz w:val="28"/>
          <w:szCs w:val="28"/>
        </w:rPr>
        <w:t xml:space="preserve"> </w:t>
      </w:r>
      <w:r w:rsidRPr="008C4DAD">
        <w:rPr>
          <w:rFonts w:ascii="Times New Roman" w:hAnsi="Times New Roman" w:cs="Times New Roman"/>
          <w:sz w:val="28"/>
          <w:szCs w:val="28"/>
        </w:rPr>
        <w:t>и выразительные возможности фразеологизмов, преобразовывать их в художественной и</w:t>
      </w:r>
      <w:r w:rsidR="00F37ACD" w:rsidRPr="008C4DAD">
        <w:rPr>
          <w:rFonts w:ascii="Times New Roman" w:hAnsi="Times New Roman" w:cs="Times New Roman"/>
          <w:sz w:val="28"/>
          <w:szCs w:val="28"/>
        </w:rPr>
        <w:t xml:space="preserve"> </w:t>
      </w:r>
      <w:r w:rsidRPr="008C4DAD">
        <w:rPr>
          <w:rFonts w:ascii="Times New Roman" w:hAnsi="Times New Roman" w:cs="Times New Roman"/>
          <w:sz w:val="28"/>
          <w:szCs w:val="28"/>
        </w:rPr>
        <w:t xml:space="preserve">публицистической </w:t>
      </w:r>
      <w:r w:rsidRPr="008C4DAD">
        <w:rPr>
          <w:rFonts w:ascii="Times New Roman" w:hAnsi="Times New Roman" w:cs="Times New Roman"/>
          <w:sz w:val="28"/>
          <w:szCs w:val="28"/>
        </w:rPr>
        <w:lastRenderedPageBreak/>
        <w:t>речи. Характеризовать и оценивать фразеологизмы с точки зрения их уместного</w:t>
      </w:r>
      <w:r w:rsidR="00F37ACD" w:rsidRPr="008C4DAD">
        <w:rPr>
          <w:rFonts w:ascii="Times New Roman" w:hAnsi="Times New Roman" w:cs="Times New Roman"/>
          <w:sz w:val="28"/>
          <w:szCs w:val="28"/>
        </w:rPr>
        <w:t xml:space="preserve"> </w:t>
      </w:r>
      <w:r w:rsidRPr="008C4DAD">
        <w:rPr>
          <w:rFonts w:ascii="Times New Roman" w:hAnsi="Times New Roman" w:cs="Times New Roman"/>
          <w:sz w:val="28"/>
          <w:szCs w:val="28"/>
        </w:rPr>
        <w:t>стилистического использования. Предупреждать речевые ошибки при употреблении фразеологизмов.</w:t>
      </w:r>
      <w:r w:rsidR="00F37ACD" w:rsidRPr="008C4DAD">
        <w:rPr>
          <w:rFonts w:ascii="Times New Roman" w:hAnsi="Times New Roman" w:cs="Times New Roman"/>
          <w:sz w:val="28"/>
          <w:szCs w:val="28"/>
        </w:rPr>
        <w:t xml:space="preserve"> </w:t>
      </w:r>
      <w:r w:rsidRPr="008C4DAD">
        <w:rPr>
          <w:rFonts w:ascii="Times New Roman" w:hAnsi="Times New Roman" w:cs="Times New Roman"/>
          <w:sz w:val="28"/>
          <w:szCs w:val="28"/>
        </w:rPr>
        <w:t>Использовать фразеологический словарь.</w:t>
      </w:r>
    </w:p>
    <w:p w:rsidR="00E23993" w:rsidRPr="008C4DAD" w:rsidRDefault="00E23993" w:rsidP="00F37AC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Стилистика словообразования</w:t>
      </w:r>
    </w:p>
    <w:p w:rsidR="00E23993" w:rsidRPr="008C4DAD" w:rsidRDefault="00E23993" w:rsidP="00F37AC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Знать продуктивность оценочных суффиксов, придающих словам разнообразные экспрессивные</w:t>
      </w:r>
      <w:r w:rsidR="00F37ACD" w:rsidRPr="008C4DAD">
        <w:rPr>
          <w:rFonts w:ascii="Times New Roman" w:hAnsi="Times New Roman" w:cs="Times New Roman"/>
          <w:sz w:val="28"/>
          <w:szCs w:val="28"/>
        </w:rPr>
        <w:t xml:space="preserve"> </w:t>
      </w:r>
      <w:r w:rsidRPr="008C4DAD">
        <w:rPr>
          <w:rFonts w:ascii="Times New Roman" w:hAnsi="Times New Roman" w:cs="Times New Roman"/>
          <w:sz w:val="28"/>
          <w:szCs w:val="28"/>
        </w:rPr>
        <w:t>оттенки, и функционально-стилевую закреплённость некоторых словообразовательных моделей:</w:t>
      </w:r>
      <w:r w:rsidR="00F37ACD" w:rsidRPr="008C4DAD">
        <w:rPr>
          <w:rFonts w:ascii="Times New Roman" w:hAnsi="Times New Roman" w:cs="Times New Roman"/>
          <w:sz w:val="28"/>
          <w:szCs w:val="28"/>
        </w:rPr>
        <w:t xml:space="preserve"> </w:t>
      </w:r>
      <w:r w:rsidRPr="008C4DAD">
        <w:rPr>
          <w:rFonts w:ascii="Times New Roman" w:hAnsi="Times New Roman" w:cs="Times New Roman"/>
          <w:sz w:val="28"/>
          <w:szCs w:val="28"/>
        </w:rPr>
        <w:t>оценочные суффиксы, префиксы, постфиксы. Анализировать и характеризовать речевые</w:t>
      </w:r>
      <w:r w:rsidR="00F37ACD" w:rsidRPr="008C4DAD">
        <w:rPr>
          <w:rFonts w:ascii="Times New Roman" w:hAnsi="Times New Roman" w:cs="Times New Roman"/>
          <w:sz w:val="28"/>
          <w:szCs w:val="28"/>
        </w:rPr>
        <w:t xml:space="preserve"> </w:t>
      </w:r>
      <w:r w:rsidRPr="008C4DAD">
        <w:rPr>
          <w:rFonts w:ascii="Times New Roman" w:hAnsi="Times New Roman" w:cs="Times New Roman"/>
          <w:sz w:val="28"/>
          <w:szCs w:val="28"/>
        </w:rPr>
        <w:t>высказывания с точки зрения особенностей употребления оценочных морфем. Определять характер</w:t>
      </w:r>
      <w:r w:rsidR="00F37ACD" w:rsidRPr="008C4DAD">
        <w:rPr>
          <w:rFonts w:ascii="Times New Roman" w:hAnsi="Times New Roman" w:cs="Times New Roman"/>
          <w:sz w:val="28"/>
          <w:szCs w:val="28"/>
        </w:rPr>
        <w:t xml:space="preserve"> </w:t>
      </w:r>
      <w:r w:rsidRPr="008C4DAD">
        <w:rPr>
          <w:rFonts w:ascii="Times New Roman" w:hAnsi="Times New Roman" w:cs="Times New Roman"/>
          <w:sz w:val="28"/>
          <w:szCs w:val="28"/>
        </w:rPr>
        <w:t>неуместного использования слов с оценочными морфемами и уметь устранять данные речевые</w:t>
      </w:r>
      <w:r w:rsidR="00F37ACD" w:rsidRPr="008C4DAD">
        <w:rPr>
          <w:rFonts w:ascii="Times New Roman" w:hAnsi="Times New Roman" w:cs="Times New Roman"/>
          <w:sz w:val="28"/>
          <w:szCs w:val="28"/>
        </w:rPr>
        <w:t xml:space="preserve"> </w:t>
      </w:r>
      <w:r w:rsidRPr="008C4DAD">
        <w:rPr>
          <w:rFonts w:ascii="Times New Roman" w:hAnsi="Times New Roman" w:cs="Times New Roman"/>
          <w:sz w:val="28"/>
          <w:szCs w:val="28"/>
        </w:rPr>
        <w:t>ошибки. Использовать словообразовательные ресурсы для наиболее точного выражения мысли.</w:t>
      </w:r>
    </w:p>
    <w:p w:rsidR="00E23993" w:rsidRPr="008C4DAD" w:rsidRDefault="00E23993" w:rsidP="00F37AC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Стилистика частей речи</w:t>
      </w:r>
    </w:p>
    <w:p w:rsidR="00F37ACD" w:rsidRPr="008C4DAD" w:rsidRDefault="00E23993" w:rsidP="00F37A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Использовать части речи в различных стилях и функционально-смысловых типах речи.</w:t>
      </w:r>
      <w:r w:rsidR="00F37ACD" w:rsidRPr="008C4DAD">
        <w:rPr>
          <w:rFonts w:ascii="Times New Roman" w:hAnsi="Times New Roman" w:cs="Times New Roman"/>
          <w:sz w:val="28"/>
          <w:szCs w:val="28"/>
        </w:rPr>
        <w:t xml:space="preserve"> </w:t>
      </w:r>
      <w:r w:rsidRPr="008C4DAD">
        <w:rPr>
          <w:rFonts w:ascii="Times New Roman" w:hAnsi="Times New Roman" w:cs="Times New Roman"/>
          <w:sz w:val="28"/>
          <w:szCs w:val="28"/>
        </w:rPr>
        <w:t>Определять стилистическую активность тех или иных лексико-грамматических разрядов и отдельных</w:t>
      </w:r>
      <w:r w:rsidR="00F37ACD" w:rsidRPr="008C4DAD">
        <w:rPr>
          <w:rFonts w:ascii="Times New Roman" w:hAnsi="Times New Roman" w:cs="Times New Roman"/>
          <w:sz w:val="28"/>
          <w:szCs w:val="28"/>
        </w:rPr>
        <w:t xml:space="preserve"> грамматических категорий имён существительных, прилагательных, числительных, местоимений, глаголов, наречий. Выявлять экспрессивную функцию частей речи и разнообразных морфологических средств языка. Анализировать и характеризовать изобразительно-выразительные возможности частей речи. Устранять морфолого-стилистические ошибки при стилистической правке текста.</w:t>
      </w:r>
    </w:p>
    <w:p w:rsidR="00F37ACD" w:rsidRPr="008C4DAD" w:rsidRDefault="00F37ACD" w:rsidP="00F37AC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Синтаксическая стилистика</w:t>
      </w:r>
    </w:p>
    <w:p w:rsidR="00F37ACD" w:rsidRPr="008C4DAD" w:rsidRDefault="00F37ACD" w:rsidP="00F37AC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Соблюдать синтаксические нормы при построении простого осложнённого и сложного предложений, согласовании подлежащего и сказуемого; уметь редактировать предложения с нарушением синтаксической нормы; уметь производить синонимичную замену синтаксических конструкций с учётом стилей и типов высказываний. Характеризовать синтаксические единицы с точки зрения их функционально-стилевой закреплённостью. Выявлять экспрессивную окраску речи на синтаксическом уровне. Обращаться к различным структурным типам предложений, употреблять параллельные синтаксические конструкции, использовать различные способы актуализации отдельных частей высказывания при создании текста определённой стилистической окраски.</w:t>
      </w:r>
    </w:p>
    <w:p w:rsidR="00F37ACD" w:rsidRPr="008C4DAD" w:rsidRDefault="00F37ACD" w:rsidP="00F37AC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>Функциональные стили русского языка</w:t>
      </w:r>
    </w:p>
    <w:p w:rsidR="00F37ACD" w:rsidRDefault="00F37ACD" w:rsidP="00F37AC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D">
        <w:rPr>
          <w:rFonts w:ascii="Times New Roman" w:hAnsi="Times New Roman" w:cs="Times New Roman"/>
          <w:sz w:val="28"/>
          <w:szCs w:val="28"/>
        </w:rPr>
        <w:t xml:space="preserve">Информационно обрабатывать письменные тексты различных стилей и жанров: художественный, официально-деловой, публицистический, научный и разговорный стили. Выполнять композиционно-содержательный, типологический и стилистический анализ текста. Знать лексические, </w:t>
      </w:r>
      <w:r w:rsidRPr="008C4DAD">
        <w:rPr>
          <w:rFonts w:ascii="Times New Roman" w:hAnsi="Times New Roman" w:cs="Times New Roman"/>
          <w:sz w:val="28"/>
          <w:szCs w:val="28"/>
        </w:rPr>
        <w:lastRenderedPageBreak/>
        <w:t>морфологические, синтаксические особенности каждого стиля речи. Уметь осуществлять отбор языковых средств.</w:t>
      </w:r>
    </w:p>
    <w:p w:rsidR="0005129D" w:rsidRPr="0005129D" w:rsidRDefault="0005129D" w:rsidP="0005129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129D">
        <w:rPr>
          <w:rFonts w:ascii="Times New Roman" w:hAnsi="Times New Roman" w:cs="Times New Roman"/>
          <w:b/>
          <w:sz w:val="28"/>
          <w:szCs w:val="28"/>
        </w:rPr>
        <w:t>Тематическое планирование</w:t>
      </w:r>
    </w:p>
    <w:p w:rsidR="0005129D" w:rsidRPr="0005129D" w:rsidRDefault="0005129D" w:rsidP="0005129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129D">
        <w:rPr>
          <w:rFonts w:ascii="Times New Roman" w:hAnsi="Times New Roman" w:cs="Times New Roman"/>
          <w:b/>
          <w:sz w:val="28"/>
          <w:szCs w:val="28"/>
        </w:rPr>
        <w:t>в 10 классе (34 часа)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2"/>
        <w:gridCol w:w="3781"/>
        <w:gridCol w:w="924"/>
        <w:gridCol w:w="4294"/>
      </w:tblGrid>
      <w:tr w:rsidR="0005129D" w:rsidRPr="0005129D" w:rsidTr="0005129D">
        <w:trPr>
          <w:trHeight w:val="279"/>
        </w:trPr>
        <w:tc>
          <w:tcPr>
            <w:tcW w:w="684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953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 xml:space="preserve">Тема </w:t>
            </w:r>
          </w:p>
        </w:tc>
        <w:tc>
          <w:tcPr>
            <w:tcW w:w="99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  <w:tc>
          <w:tcPr>
            <w:tcW w:w="294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Электронные (цифровые) образовательные ресурсы</w:t>
            </w: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5129D" w:rsidRPr="0005129D" w:rsidTr="0005129D">
        <w:trPr>
          <w:trHeight w:val="279"/>
        </w:trPr>
        <w:tc>
          <w:tcPr>
            <w:tcW w:w="684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3" w:type="dxa"/>
          </w:tcPr>
          <w:p w:rsidR="0005129D" w:rsidRPr="0005129D" w:rsidRDefault="0005129D" w:rsidP="0005129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b/>
                <w:sz w:val="28"/>
                <w:szCs w:val="28"/>
              </w:rPr>
              <w:t>Введение (1 час)</w:t>
            </w:r>
          </w:p>
        </w:tc>
        <w:tc>
          <w:tcPr>
            <w:tcW w:w="99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 xml:space="preserve">Библиотека ЦОК </w:t>
            </w:r>
            <w:hyperlink r:id="rId5" w:history="1">
              <w:r w:rsidRPr="0005129D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https://lesson.edu.ru/01/11?class=11</w:t>
              </w:r>
            </w:hyperlink>
          </w:p>
        </w:tc>
      </w:tr>
      <w:tr w:rsidR="0005129D" w:rsidRPr="0005129D" w:rsidTr="0005129D">
        <w:trPr>
          <w:trHeight w:val="279"/>
        </w:trPr>
        <w:tc>
          <w:tcPr>
            <w:tcW w:w="684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53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Введение. Язык и речь. Основные направления стилистики: стилистика языка, стилистика речи и стилистика художественной речи.</w:t>
            </w:r>
          </w:p>
        </w:tc>
        <w:tc>
          <w:tcPr>
            <w:tcW w:w="99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294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29D" w:rsidRPr="0005129D" w:rsidTr="0005129D">
        <w:trPr>
          <w:trHeight w:val="279"/>
        </w:trPr>
        <w:tc>
          <w:tcPr>
            <w:tcW w:w="684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3" w:type="dxa"/>
          </w:tcPr>
          <w:p w:rsidR="0005129D" w:rsidRPr="0005129D" w:rsidRDefault="0005129D" w:rsidP="0005129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понятия стилистики (5 часов)</w:t>
            </w:r>
          </w:p>
        </w:tc>
        <w:tc>
          <w:tcPr>
            <w:tcW w:w="99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 xml:space="preserve">Библиотека ЦОК </w:t>
            </w:r>
            <w:hyperlink r:id="rId6" w:history="1">
              <w:r w:rsidRPr="0005129D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https://lesson.edu.ru/01/11?class=11</w:t>
              </w:r>
            </w:hyperlink>
          </w:p>
        </w:tc>
      </w:tr>
      <w:tr w:rsidR="0005129D" w:rsidRPr="0005129D" w:rsidTr="0005129D">
        <w:trPr>
          <w:trHeight w:val="279"/>
        </w:trPr>
        <w:tc>
          <w:tcPr>
            <w:tcW w:w="684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53" w:type="dxa"/>
          </w:tcPr>
          <w:p w:rsidR="0005129D" w:rsidRPr="0005129D" w:rsidRDefault="0005129D" w:rsidP="00997A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 xml:space="preserve">Стиль. Стиль и текст. </w:t>
            </w:r>
          </w:p>
        </w:tc>
        <w:tc>
          <w:tcPr>
            <w:tcW w:w="99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29D" w:rsidRPr="0005129D" w:rsidTr="0005129D">
        <w:trPr>
          <w:trHeight w:val="279"/>
        </w:trPr>
        <w:tc>
          <w:tcPr>
            <w:tcW w:w="684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53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Стилистическое значение, или стилистическая окраска</w:t>
            </w:r>
          </w:p>
        </w:tc>
        <w:tc>
          <w:tcPr>
            <w:tcW w:w="99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29D" w:rsidRPr="0005129D" w:rsidTr="0005129D">
        <w:trPr>
          <w:trHeight w:val="279"/>
        </w:trPr>
        <w:tc>
          <w:tcPr>
            <w:tcW w:w="684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53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Устная и письменная формы речи. Роль несловесных средств общения (интонации, паузы, логические ударения, жестов, мимики и др.) в устной речи.</w:t>
            </w:r>
          </w:p>
        </w:tc>
        <w:tc>
          <w:tcPr>
            <w:tcW w:w="99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29D" w:rsidRPr="0005129D" w:rsidTr="0005129D">
        <w:trPr>
          <w:trHeight w:val="279"/>
        </w:trPr>
        <w:tc>
          <w:tcPr>
            <w:tcW w:w="684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53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Синонимия языка как важнейшее средство стилистики</w:t>
            </w:r>
          </w:p>
        </w:tc>
        <w:tc>
          <w:tcPr>
            <w:tcW w:w="99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29D" w:rsidRPr="0005129D" w:rsidTr="0005129D">
        <w:trPr>
          <w:trHeight w:val="279"/>
        </w:trPr>
        <w:tc>
          <w:tcPr>
            <w:tcW w:w="684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53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Стилистическая норма</w:t>
            </w:r>
          </w:p>
        </w:tc>
        <w:tc>
          <w:tcPr>
            <w:tcW w:w="99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29D" w:rsidRPr="0005129D" w:rsidTr="0005129D">
        <w:trPr>
          <w:trHeight w:val="279"/>
        </w:trPr>
        <w:tc>
          <w:tcPr>
            <w:tcW w:w="684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3" w:type="dxa"/>
          </w:tcPr>
          <w:p w:rsidR="0005129D" w:rsidRPr="0005129D" w:rsidRDefault="0005129D" w:rsidP="0005129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b/>
                <w:sz w:val="28"/>
                <w:szCs w:val="28"/>
              </w:rPr>
              <w:t>Стилистика языка (28 часов)</w:t>
            </w:r>
          </w:p>
        </w:tc>
        <w:tc>
          <w:tcPr>
            <w:tcW w:w="99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 xml:space="preserve">Библиотека ЦОК </w:t>
            </w:r>
            <w:hyperlink r:id="rId7" w:history="1">
              <w:r w:rsidRPr="0005129D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https://lesson.edu.ru/01/11?class=11</w:t>
              </w:r>
            </w:hyperlink>
          </w:p>
        </w:tc>
      </w:tr>
      <w:tr w:rsidR="0005129D" w:rsidRPr="0005129D" w:rsidTr="0005129D">
        <w:trPr>
          <w:trHeight w:val="279"/>
        </w:trPr>
        <w:tc>
          <w:tcPr>
            <w:tcW w:w="684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53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Стилистика языка как направление, связанное с изучением стилистических качеств языковых единиц. Стилистическая синонимия и вариативность.</w:t>
            </w:r>
          </w:p>
        </w:tc>
        <w:tc>
          <w:tcPr>
            <w:tcW w:w="99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29D" w:rsidRPr="0005129D" w:rsidTr="0005129D">
        <w:trPr>
          <w:trHeight w:val="279"/>
        </w:trPr>
        <w:tc>
          <w:tcPr>
            <w:tcW w:w="684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53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Фонетика</w:t>
            </w: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 xml:space="preserve"> и стилистика. Особенности произношения. Стилистические возможности интонации и составных ее частей </w:t>
            </w:r>
            <w:r w:rsidRPr="0005129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(ударения, мелодики, тембра голоса)</w:t>
            </w:r>
          </w:p>
        </w:tc>
        <w:tc>
          <w:tcPr>
            <w:tcW w:w="99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94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29D" w:rsidRPr="0005129D" w:rsidTr="0005129D">
        <w:trPr>
          <w:trHeight w:val="279"/>
        </w:trPr>
        <w:tc>
          <w:tcPr>
            <w:tcW w:w="684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53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Лексика</w:t>
            </w: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 xml:space="preserve"> и стилистика. Стилистическая дифференциация слов современного русского языка. Книжная лексика, ее разряды.</w:t>
            </w:r>
          </w:p>
        </w:tc>
        <w:tc>
          <w:tcPr>
            <w:tcW w:w="99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29D" w:rsidRPr="0005129D" w:rsidTr="0005129D">
        <w:trPr>
          <w:trHeight w:val="279"/>
        </w:trPr>
        <w:tc>
          <w:tcPr>
            <w:tcW w:w="684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53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Стилистические синонимы. Стилистические возможности антонимов, омонимов, заимствованных слов.</w:t>
            </w:r>
          </w:p>
        </w:tc>
        <w:tc>
          <w:tcPr>
            <w:tcW w:w="99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29D" w:rsidRPr="0005129D" w:rsidTr="0005129D">
        <w:trPr>
          <w:trHeight w:val="279"/>
        </w:trPr>
        <w:tc>
          <w:tcPr>
            <w:tcW w:w="684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53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Фразеология</w:t>
            </w: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 xml:space="preserve"> и стилистика. Фразеология разговорная, книжная и нейтральная.</w:t>
            </w:r>
          </w:p>
        </w:tc>
        <w:tc>
          <w:tcPr>
            <w:tcW w:w="99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29D" w:rsidRPr="0005129D" w:rsidTr="0005129D">
        <w:trPr>
          <w:trHeight w:val="279"/>
        </w:trPr>
        <w:tc>
          <w:tcPr>
            <w:tcW w:w="684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953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Проверочная работа</w:t>
            </w:r>
          </w:p>
        </w:tc>
        <w:tc>
          <w:tcPr>
            <w:tcW w:w="99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29D" w:rsidRPr="0005129D" w:rsidTr="0005129D">
        <w:trPr>
          <w:trHeight w:val="279"/>
        </w:trPr>
        <w:tc>
          <w:tcPr>
            <w:tcW w:w="684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953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Словообразование</w:t>
            </w: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 xml:space="preserve"> и стилистика.</w:t>
            </w:r>
          </w:p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Словообразовательные морфемы, придающие словам книжную окраску (приставка, суффиксы), разговорную окраску, разговорное просторечие.</w:t>
            </w:r>
          </w:p>
        </w:tc>
        <w:tc>
          <w:tcPr>
            <w:tcW w:w="99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29D" w:rsidRPr="0005129D" w:rsidTr="0005129D">
        <w:trPr>
          <w:trHeight w:val="279"/>
        </w:trPr>
        <w:tc>
          <w:tcPr>
            <w:tcW w:w="684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953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Стилистические качества суффиксов (ласкательной, уменьшительной, увеличительной, иронической, шутливой и др. окраской)</w:t>
            </w:r>
          </w:p>
        </w:tc>
        <w:tc>
          <w:tcPr>
            <w:tcW w:w="99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29D" w:rsidRPr="0005129D" w:rsidTr="0005129D">
        <w:trPr>
          <w:trHeight w:val="279"/>
        </w:trPr>
        <w:tc>
          <w:tcPr>
            <w:tcW w:w="684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953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Морфология </w:t>
            </w: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и стилистика. Стилистические средства существительных.</w:t>
            </w:r>
          </w:p>
        </w:tc>
        <w:tc>
          <w:tcPr>
            <w:tcW w:w="99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29D" w:rsidRPr="0005129D" w:rsidTr="0005129D">
        <w:trPr>
          <w:trHeight w:val="279"/>
        </w:trPr>
        <w:tc>
          <w:tcPr>
            <w:tcW w:w="684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953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Стилистические возможности прилагательных. Синонимия полных и кратких форм, форм степеней сравнения.</w:t>
            </w:r>
          </w:p>
        </w:tc>
        <w:tc>
          <w:tcPr>
            <w:tcW w:w="99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29D" w:rsidRPr="0005129D" w:rsidTr="0005129D">
        <w:trPr>
          <w:trHeight w:val="279"/>
        </w:trPr>
        <w:tc>
          <w:tcPr>
            <w:tcW w:w="684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953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 xml:space="preserve">Стилистика </w:t>
            </w:r>
            <w:r w:rsidRPr="0005129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числительных</w:t>
            </w: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. Синонимия количественных и собирательных числительных.</w:t>
            </w:r>
          </w:p>
        </w:tc>
        <w:tc>
          <w:tcPr>
            <w:tcW w:w="99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29D" w:rsidRPr="0005129D" w:rsidTr="0005129D">
        <w:trPr>
          <w:trHeight w:val="279"/>
        </w:trPr>
        <w:tc>
          <w:tcPr>
            <w:tcW w:w="684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953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 xml:space="preserve">Стилистические особенности </w:t>
            </w:r>
            <w:r w:rsidRPr="0005129D"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местоимений.</w:t>
            </w:r>
          </w:p>
        </w:tc>
        <w:tc>
          <w:tcPr>
            <w:tcW w:w="99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94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29D" w:rsidRPr="0005129D" w:rsidTr="0005129D">
        <w:trPr>
          <w:trHeight w:val="279"/>
        </w:trPr>
        <w:tc>
          <w:tcPr>
            <w:tcW w:w="684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953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 xml:space="preserve">Стилистика </w:t>
            </w:r>
            <w:r w:rsidRPr="0005129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глагольных форм</w:t>
            </w: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29D" w:rsidRPr="0005129D" w:rsidTr="0005129D">
        <w:trPr>
          <w:trHeight w:val="279"/>
        </w:trPr>
        <w:tc>
          <w:tcPr>
            <w:tcW w:w="684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953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 xml:space="preserve">Стилеобразующие качества синонимичных форм </w:t>
            </w:r>
            <w:r w:rsidRPr="0005129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причастий</w:t>
            </w: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29D" w:rsidRPr="0005129D" w:rsidTr="0005129D">
        <w:trPr>
          <w:trHeight w:val="279"/>
        </w:trPr>
        <w:tc>
          <w:tcPr>
            <w:tcW w:w="684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953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Стилеобразующие качества синонимичных форм деепричастий.</w:t>
            </w:r>
          </w:p>
        </w:tc>
        <w:tc>
          <w:tcPr>
            <w:tcW w:w="99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29D" w:rsidRPr="0005129D" w:rsidTr="0005129D">
        <w:trPr>
          <w:trHeight w:val="279"/>
        </w:trPr>
        <w:tc>
          <w:tcPr>
            <w:tcW w:w="684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953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 xml:space="preserve">Стилистика </w:t>
            </w:r>
            <w:r w:rsidRPr="0005129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наречий</w:t>
            </w: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29D" w:rsidRPr="0005129D" w:rsidTr="0005129D">
        <w:trPr>
          <w:trHeight w:val="279"/>
        </w:trPr>
        <w:tc>
          <w:tcPr>
            <w:tcW w:w="684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953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 xml:space="preserve">Стилистика </w:t>
            </w:r>
            <w:r w:rsidRPr="0005129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служебных слов</w:t>
            </w: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29D" w:rsidRPr="0005129D" w:rsidTr="0005129D">
        <w:trPr>
          <w:trHeight w:val="279"/>
        </w:trPr>
        <w:tc>
          <w:tcPr>
            <w:tcW w:w="684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953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</w:t>
            </w:r>
          </w:p>
        </w:tc>
        <w:tc>
          <w:tcPr>
            <w:tcW w:w="99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29D" w:rsidRPr="0005129D" w:rsidTr="0005129D">
        <w:trPr>
          <w:trHeight w:val="279"/>
        </w:trPr>
        <w:tc>
          <w:tcPr>
            <w:tcW w:w="684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953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Синтаксис</w:t>
            </w: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 xml:space="preserve"> и стилистика. Роль синтаксических средств в выражении экспрессивности речи.</w:t>
            </w:r>
          </w:p>
        </w:tc>
        <w:tc>
          <w:tcPr>
            <w:tcW w:w="99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29D" w:rsidRPr="0005129D" w:rsidTr="0005129D">
        <w:trPr>
          <w:trHeight w:val="279"/>
        </w:trPr>
        <w:tc>
          <w:tcPr>
            <w:tcW w:w="684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953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Словосочетание.</w:t>
            </w: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 xml:space="preserve"> Стилистическая характеристика синонимичных словосочетаний.</w:t>
            </w:r>
          </w:p>
        </w:tc>
        <w:tc>
          <w:tcPr>
            <w:tcW w:w="99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29D" w:rsidRPr="0005129D" w:rsidTr="0005129D">
        <w:trPr>
          <w:trHeight w:val="279"/>
        </w:trPr>
        <w:tc>
          <w:tcPr>
            <w:tcW w:w="684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953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Простое предложение. </w:t>
            </w: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Синонимия простых предложений: отрицательных и утвердительных, личных и безличных, неопределенно-личных и безличных, предложения с действительным и страдательным оборотом.</w:t>
            </w:r>
          </w:p>
        </w:tc>
        <w:tc>
          <w:tcPr>
            <w:tcW w:w="99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29D" w:rsidRPr="0005129D" w:rsidTr="0005129D">
        <w:trPr>
          <w:trHeight w:val="279"/>
        </w:trPr>
        <w:tc>
          <w:tcPr>
            <w:tcW w:w="684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953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Синонимия простых предложений: отрицательных и утвердительных, личных и безличных, неопределенно-личных и безличных, предложения с действительным и страдательным оборотом.</w:t>
            </w:r>
          </w:p>
        </w:tc>
        <w:tc>
          <w:tcPr>
            <w:tcW w:w="99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29D" w:rsidRPr="0005129D" w:rsidTr="0005129D">
        <w:trPr>
          <w:trHeight w:val="279"/>
        </w:trPr>
        <w:tc>
          <w:tcPr>
            <w:tcW w:w="684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953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Урок-практикум</w:t>
            </w:r>
          </w:p>
        </w:tc>
        <w:tc>
          <w:tcPr>
            <w:tcW w:w="99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29D" w:rsidRPr="0005129D" w:rsidTr="0005129D">
        <w:trPr>
          <w:trHeight w:val="279"/>
        </w:trPr>
        <w:tc>
          <w:tcPr>
            <w:tcW w:w="684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953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Сложные предложения.</w:t>
            </w: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 xml:space="preserve"> Стилистические особенности </w:t>
            </w:r>
          </w:p>
        </w:tc>
        <w:tc>
          <w:tcPr>
            <w:tcW w:w="99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29D" w:rsidRPr="0005129D" w:rsidTr="0005129D">
        <w:trPr>
          <w:trHeight w:val="279"/>
        </w:trPr>
        <w:tc>
          <w:tcPr>
            <w:tcW w:w="684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953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Сложные предложения.</w:t>
            </w: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129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Стилистические особенности </w:t>
            </w:r>
          </w:p>
        </w:tc>
        <w:tc>
          <w:tcPr>
            <w:tcW w:w="99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94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29D" w:rsidRPr="0005129D" w:rsidTr="0005129D">
        <w:trPr>
          <w:trHeight w:val="279"/>
        </w:trPr>
        <w:tc>
          <w:tcPr>
            <w:tcW w:w="684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953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Параллельные синтаксические конструкции</w:t>
            </w:r>
          </w:p>
        </w:tc>
        <w:tc>
          <w:tcPr>
            <w:tcW w:w="99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29D" w:rsidRPr="0005129D" w:rsidTr="0005129D">
        <w:trPr>
          <w:trHeight w:val="279"/>
        </w:trPr>
        <w:tc>
          <w:tcPr>
            <w:tcW w:w="684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4953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Повторение изученного материала по теме «Синтаксис»</w:t>
            </w:r>
          </w:p>
        </w:tc>
        <w:tc>
          <w:tcPr>
            <w:tcW w:w="99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29D" w:rsidRPr="0005129D" w:rsidTr="0005129D">
        <w:trPr>
          <w:trHeight w:val="279"/>
        </w:trPr>
        <w:tc>
          <w:tcPr>
            <w:tcW w:w="684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4953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b/>
                <w:sz w:val="28"/>
                <w:szCs w:val="28"/>
              </w:rPr>
              <w:t>Итоговая контрольная работа.</w:t>
            </w:r>
          </w:p>
        </w:tc>
        <w:tc>
          <w:tcPr>
            <w:tcW w:w="99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05129D" w:rsidRPr="0005129D" w:rsidRDefault="0005129D" w:rsidP="00997A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5129D" w:rsidRPr="0005129D" w:rsidRDefault="0005129D" w:rsidP="0005129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191C4B" w:rsidRPr="0005129D" w:rsidRDefault="00191C4B" w:rsidP="00191C4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129D">
        <w:rPr>
          <w:rFonts w:ascii="Times New Roman" w:hAnsi="Times New Roman" w:cs="Times New Roman"/>
          <w:b/>
          <w:sz w:val="28"/>
          <w:szCs w:val="28"/>
        </w:rPr>
        <w:t>Тематическое планирование</w:t>
      </w:r>
    </w:p>
    <w:p w:rsidR="00191C4B" w:rsidRPr="0005129D" w:rsidRDefault="00191C4B" w:rsidP="00191C4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129D">
        <w:rPr>
          <w:rFonts w:ascii="Times New Roman" w:hAnsi="Times New Roman" w:cs="Times New Roman"/>
          <w:b/>
          <w:sz w:val="28"/>
          <w:szCs w:val="28"/>
        </w:rPr>
        <w:t>в 11 классе (34 часа)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5"/>
        <w:gridCol w:w="3802"/>
        <w:gridCol w:w="930"/>
        <w:gridCol w:w="4294"/>
      </w:tblGrid>
      <w:tr w:rsidR="00191C4B" w:rsidRPr="0005129D" w:rsidTr="00191C4B">
        <w:tc>
          <w:tcPr>
            <w:tcW w:w="58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369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910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b/>
                <w:sz w:val="28"/>
                <w:szCs w:val="28"/>
              </w:rPr>
              <w:t>Кол-во часов</w:t>
            </w:r>
          </w:p>
        </w:tc>
        <w:tc>
          <w:tcPr>
            <w:tcW w:w="371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Электронные (цифровые) образовательные ресурсы</w:t>
            </w:r>
            <w:r w:rsidRPr="000512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191C4B" w:rsidRPr="0005129D" w:rsidTr="00FE2F4C">
        <w:tc>
          <w:tcPr>
            <w:tcW w:w="9571" w:type="dxa"/>
            <w:gridSpan w:val="4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b/>
                <w:sz w:val="28"/>
                <w:szCs w:val="28"/>
              </w:rPr>
              <w:t>Введение. 1 час</w:t>
            </w:r>
          </w:p>
        </w:tc>
      </w:tr>
      <w:tr w:rsidR="00191C4B" w:rsidRPr="0005129D" w:rsidTr="00191C4B">
        <w:tc>
          <w:tcPr>
            <w:tcW w:w="58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69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Стилистика речи как направление, изучающее функциональные стили речи и их жанровые разновидности. Стили современного русского литературного языка: научный, официально-деловой, публицистический, разговорный, стиль художественной речи.</w:t>
            </w:r>
          </w:p>
        </w:tc>
        <w:tc>
          <w:tcPr>
            <w:tcW w:w="910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1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 xml:space="preserve">Библиотека ЦОК </w:t>
            </w:r>
            <w:hyperlink r:id="rId8" w:history="1">
              <w:r w:rsidRPr="0005129D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https://lesson.edu.ru/01/11?class=11</w:t>
              </w:r>
            </w:hyperlink>
            <w:r w:rsidRPr="000512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91C4B" w:rsidRPr="0005129D" w:rsidTr="00D219DB">
        <w:tc>
          <w:tcPr>
            <w:tcW w:w="9571" w:type="dxa"/>
            <w:gridSpan w:val="4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b/>
                <w:sz w:val="28"/>
                <w:szCs w:val="28"/>
              </w:rPr>
              <w:t>Научный стиль речи. 7 часов</w:t>
            </w:r>
          </w:p>
        </w:tc>
      </w:tr>
      <w:tr w:rsidR="00191C4B" w:rsidRPr="0005129D" w:rsidTr="00191C4B">
        <w:tc>
          <w:tcPr>
            <w:tcW w:w="58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69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Сферы использования научного стиля речи. Основные черты научного стиля речи.</w:t>
            </w:r>
          </w:p>
        </w:tc>
        <w:tc>
          <w:tcPr>
            <w:tcW w:w="910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1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 xml:space="preserve">Библиотека ЦОК </w:t>
            </w:r>
            <w:hyperlink r:id="rId9" w:history="1">
              <w:r w:rsidRPr="0005129D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https://lesson.edu.ru/01/11?class=11</w:t>
              </w:r>
            </w:hyperlink>
          </w:p>
        </w:tc>
      </w:tr>
      <w:tr w:rsidR="00191C4B" w:rsidRPr="0005129D" w:rsidTr="00191C4B">
        <w:tc>
          <w:tcPr>
            <w:tcW w:w="58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69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Жанры научного стиля.</w:t>
            </w:r>
          </w:p>
        </w:tc>
        <w:tc>
          <w:tcPr>
            <w:tcW w:w="910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1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1C4B" w:rsidRPr="0005129D" w:rsidTr="00191C4B">
        <w:tc>
          <w:tcPr>
            <w:tcW w:w="58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69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Разновидности научного стиля: собственно научный, учебно-научный, научно-популярный.</w:t>
            </w:r>
          </w:p>
        </w:tc>
        <w:tc>
          <w:tcPr>
            <w:tcW w:w="910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1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1C4B" w:rsidRPr="0005129D" w:rsidTr="00191C4B">
        <w:tc>
          <w:tcPr>
            <w:tcW w:w="58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69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Языковые особенности научного стиля речи: фонетические, лексико-фразеологические</w:t>
            </w:r>
          </w:p>
        </w:tc>
        <w:tc>
          <w:tcPr>
            <w:tcW w:w="910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1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1C4B" w:rsidRPr="0005129D" w:rsidTr="00191C4B">
        <w:tc>
          <w:tcPr>
            <w:tcW w:w="58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69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Словообразовательные, морфологические особенности научного стиля.</w:t>
            </w:r>
          </w:p>
        </w:tc>
        <w:tc>
          <w:tcPr>
            <w:tcW w:w="910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1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1C4B" w:rsidRPr="0005129D" w:rsidTr="00191C4B">
        <w:tc>
          <w:tcPr>
            <w:tcW w:w="58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4369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Синтаксические особенности научного стиля.</w:t>
            </w:r>
          </w:p>
        </w:tc>
        <w:tc>
          <w:tcPr>
            <w:tcW w:w="910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1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1C4B" w:rsidRPr="0005129D" w:rsidTr="00191C4B">
        <w:tc>
          <w:tcPr>
            <w:tcW w:w="58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69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Урок-практикум</w:t>
            </w:r>
            <w:r w:rsidR="008C4DAD" w:rsidRPr="0005129D">
              <w:rPr>
                <w:rFonts w:ascii="Times New Roman" w:hAnsi="Times New Roman" w:cs="Times New Roman"/>
                <w:sz w:val="28"/>
                <w:szCs w:val="28"/>
              </w:rPr>
              <w:t xml:space="preserve"> по теме «Научный стиль»</w:t>
            </w:r>
          </w:p>
        </w:tc>
        <w:tc>
          <w:tcPr>
            <w:tcW w:w="910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1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1C4B" w:rsidRPr="0005129D" w:rsidTr="00025B7B">
        <w:tc>
          <w:tcPr>
            <w:tcW w:w="9571" w:type="dxa"/>
            <w:gridSpan w:val="4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b/>
                <w:sz w:val="28"/>
                <w:szCs w:val="28"/>
              </w:rPr>
              <w:t>Официально-деловой стиль. 6 часов</w:t>
            </w:r>
          </w:p>
        </w:tc>
      </w:tr>
      <w:tr w:rsidR="00191C4B" w:rsidRPr="0005129D" w:rsidTr="00191C4B">
        <w:tc>
          <w:tcPr>
            <w:tcW w:w="58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69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Сферы использования. Основные черты официально-делового стиля.</w:t>
            </w:r>
          </w:p>
        </w:tc>
        <w:tc>
          <w:tcPr>
            <w:tcW w:w="910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11" w:type="dxa"/>
          </w:tcPr>
          <w:p w:rsidR="00191C4B" w:rsidRPr="0005129D" w:rsidRDefault="008C4DAD" w:rsidP="001E26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 xml:space="preserve">Библиотека ЦОК </w:t>
            </w:r>
            <w:hyperlink r:id="rId10" w:history="1">
              <w:r w:rsidRPr="0005129D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https://lesson.edu.ru/01/11?class=11</w:t>
              </w:r>
            </w:hyperlink>
          </w:p>
        </w:tc>
      </w:tr>
      <w:tr w:rsidR="00191C4B" w:rsidRPr="0005129D" w:rsidTr="00191C4B">
        <w:tc>
          <w:tcPr>
            <w:tcW w:w="58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369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 xml:space="preserve">Жанры официально-делового стиля. Разновидности официально-делового стиля: законодательный, дипломатический и деловой </w:t>
            </w:r>
            <w:proofErr w:type="spellStart"/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подстили</w:t>
            </w:r>
            <w:proofErr w:type="spellEnd"/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10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1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1C4B" w:rsidRPr="0005129D" w:rsidTr="00191C4B">
        <w:tc>
          <w:tcPr>
            <w:tcW w:w="58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369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Фонетические и лексико-фразеологические особенности официально-делового стиля.</w:t>
            </w:r>
          </w:p>
        </w:tc>
        <w:tc>
          <w:tcPr>
            <w:tcW w:w="910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1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1C4B" w:rsidRPr="0005129D" w:rsidTr="00191C4B">
        <w:tc>
          <w:tcPr>
            <w:tcW w:w="58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369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Словообразовательные и морфологические особенности официально—делового стиля.</w:t>
            </w:r>
          </w:p>
        </w:tc>
        <w:tc>
          <w:tcPr>
            <w:tcW w:w="910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1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1C4B" w:rsidRPr="0005129D" w:rsidTr="00191C4B">
        <w:tc>
          <w:tcPr>
            <w:tcW w:w="58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369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Синтаксические особенности официально-делового стиля.</w:t>
            </w:r>
          </w:p>
        </w:tc>
        <w:tc>
          <w:tcPr>
            <w:tcW w:w="910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1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1C4B" w:rsidRPr="0005129D" w:rsidTr="00191C4B">
        <w:tc>
          <w:tcPr>
            <w:tcW w:w="58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369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 xml:space="preserve"> Урок-практикум</w:t>
            </w:r>
          </w:p>
        </w:tc>
        <w:tc>
          <w:tcPr>
            <w:tcW w:w="910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1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1C4B" w:rsidRPr="0005129D" w:rsidTr="0066794F">
        <w:tc>
          <w:tcPr>
            <w:tcW w:w="9571" w:type="dxa"/>
            <w:gridSpan w:val="4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b/>
                <w:sz w:val="28"/>
                <w:szCs w:val="28"/>
              </w:rPr>
              <w:t>Публицистический стиль. 6 часов</w:t>
            </w:r>
          </w:p>
        </w:tc>
      </w:tr>
      <w:tr w:rsidR="00191C4B" w:rsidRPr="0005129D" w:rsidTr="00191C4B">
        <w:tc>
          <w:tcPr>
            <w:tcW w:w="58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369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Сфера использования. Основные черты публицистического стиля.</w:t>
            </w:r>
          </w:p>
        </w:tc>
        <w:tc>
          <w:tcPr>
            <w:tcW w:w="910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11" w:type="dxa"/>
          </w:tcPr>
          <w:p w:rsidR="00191C4B" w:rsidRPr="0005129D" w:rsidRDefault="008C4DAD" w:rsidP="001E26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 xml:space="preserve">Библиотека ЦОК </w:t>
            </w:r>
            <w:hyperlink r:id="rId11" w:history="1">
              <w:r w:rsidRPr="0005129D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https://lesson.edu.ru/01/11?class=11</w:t>
              </w:r>
            </w:hyperlink>
          </w:p>
        </w:tc>
      </w:tr>
      <w:tr w:rsidR="00191C4B" w:rsidRPr="0005129D" w:rsidTr="00191C4B">
        <w:tc>
          <w:tcPr>
            <w:tcW w:w="58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369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Жанры публицистического стиля.</w:t>
            </w:r>
          </w:p>
        </w:tc>
        <w:tc>
          <w:tcPr>
            <w:tcW w:w="910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1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1C4B" w:rsidRPr="0005129D" w:rsidTr="00191C4B">
        <w:tc>
          <w:tcPr>
            <w:tcW w:w="58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369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 xml:space="preserve">Разновидности публицистического стиля: собственно публицистический, газетный, стиль радио- и </w:t>
            </w:r>
            <w:proofErr w:type="spellStart"/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телепублицистики</w:t>
            </w:r>
            <w:proofErr w:type="spellEnd"/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, ораторская речь</w:t>
            </w:r>
          </w:p>
        </w:tc>
        <w:tc>
          <w:tcPr>
            <w:tcW w:w="910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1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1C4B" w:rsidRPr="0005129D" w:rsidTr="00191C4B">
        <w:tc>
          <w:tcPr>
            <w:tcW w:w="58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369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Языковые особенности публицистического стиля.</w:t>
            </w:r>
          </w:p>
        </w:tc>
        <w:tc>
          <w:tcPr>
            <w:tcW w:w="910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1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1C4B" w:rsidRPr="0005129D" w:rsidTr="00191C4B">
        <w:tc>
          <w:tcPr>
            <w:tcW w:w="58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369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Языковые особенности публицистического стиля.</w:t>
            </w:r>
          </w:p>
        </w:tc>
        <w:tc>
          <w:tcPr>
            <w:tcW w:w="910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1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1C4B" w:rsidRPr="0005129D" w:rsidTr="00191C4B">
        <w:tc>
          <w:tcPr>
            <w:tcW w:w="58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369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Урок-практикум</w:t>
            </w:r>
          </w:p>
        </w:tc>
        <w:tc>
          <w:tcPr>
            <w:tcW w:w="910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1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1C4B" w:rsidRPr="0005129D" w:rsidTr="00544B35">
        <w:tc>
          <w:tcPr>
            <w:tcW w:w="9571" w:type="dxa"/>
            <w:gridSpan w:val="4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b/>
                <w:sz w:val="28"/>
                <w:szCs w:val="28"/>
              </w:rPr>
              <w:t>Разговорный стиль. 4 часа</w:t>
            </w:r>
          </w:p>
        </w:tc>
      </w:tr>
      <w:tr w:rsidR="00191C4B" w:rsidRPr="0005129D" w:rsidTr="00191C4B">
        <w:tc>
          <w:tcPr>
            <w:tcW w:w="58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</w:t>
            </w:r>
          </w:p>
        </w:tc>
        <w:tc>
          <w:tcPr>
            <w:tcW w:w="4369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Сфера использования. Основные черты разговорного стиля. Жанры разговорного стиля</w:t>
            </w:r>
          </w:p>
        </w:tc>
        <w:tc>
          <w:tcPr>
            <w:tcW w:w="910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11" w:type="dxa"/>
          </w:tcPr>
          <w:p w:rsidR="00191C4B" w:rsidRPr="0005129D" w:rsidRDefault="008C4DAD" w:rsidP="001E26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 xml:space="preserve">Библиотека ЦОК </w:t>
            </w:r>
            <w:hyperlink r:id="rId12" w:history="1">
              <w:r w:rsidRPr="0005129D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https://lesson.edu.ru/01/11?class=11</w:t>
              </w:r>
            </w:hyperlink>
          </w:p>
        </w:tc>
      </w:tr>
      <w:tr w:rsidR="00191C4B" w:rsidRPr="0005129D" w:rsidTr="00191C4B">
        <w:tc>
          <w:tcPr>
            <w:tcW w:w="58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369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Фонетические и лексико- фразеологические особенности разговорного стиля</w:t>
            </w:r>
          </w:p>
        </w:tc>
        <w:tc>
          <w:tcPr>
            <w:tcW w:w="910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1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1C4B" w:rsidRPr="0005129D" w:rsidTr="00191C4B">
        <w:tc>
          <w:tcPr>
            <w:tcW w:w="58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369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Словообразовательные, морфологические и синтаксические особенности разговорного стиля</w:t>
            </w:r>
          </w:p>
        </w:tc>
        <w:tc>
          <w:tcPr>
            <w:tcW w:w="910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1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1C4B" w:rsidRPr="0005129D" w:rsidTr="00191C4B">
        <w:tc>
          <w:tcPr>
            <w:tcW w:w="58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369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Контрольная работа по теоретическому материалу</w:t>
            </w:r>
          </w:p>
        </w:tc>
        <w:tc>
          <w:tcPr>
            <w:tcW w:w="910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1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1C4B" w:rsidRPr="0005129D" w:rsidTr="00397676">
        <w:tc>
          <w:tcPr>
            <w:tcW w:w="9571" w:type="dxa"/>
            <w:gridSpan w:val="4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b/>
                <w:sz w:val="28"/>
                <w:szCs w:val="28"/>
              </w:rPr>
              <w:t>Стилистика художественной литературы. 10 часов</w:t>
            </w:r>
          </w:p>
        </w:tc>
      </w:tr>
      <w:tr w:rsidR="00191C4B" w:rsidRPr="0005129D" w:rsidTr="00191C4B">
        <w:tc>
          <w:tcPr>
            <w:tcW w:w="58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369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Язык художественной литературы.</w:t>
            </w:r>
          </w:p>
        </w:tc>
        <w:tc>
          <w:tcPr>
            <w:tcW w:w="910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11" w:type="dxa"/>
          </w:tcPr>
          <w:p w:rsidR="00191C4B" w:rsidRPr="0005129D" w:rsidRDefault="008C4DAD" w:rsidP="001E26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 xml:space="preserve">Библиотека ЦОК </w:t>
            </w:r>
            <w:hyperlink r:id="rId13" w:history="1">
              <w:r w:rsidRPr="0005129D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https://lesson.edu.ru/01/11?class=11</w:t>
              </w:r>
            </w:hyperlink>
          </w:p>
        </w:tc>
      </w:tr>
      <w:tr w:rsidR="00191C4B" w:rsidRPr="0005129D" w:rsidTr="00191C4B">
        <w:tc>
          <w:tcPr>
            <w:tcW w:w="58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369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Многообразие понятия «стиль» в художественной литературе: стиль литературного направления (романтизма, реализма и др.), стиль рода литературы (лирики, эпоса, драмы), стиль литературного жанра (романа, повести, сказа и др.), стиль отдельного писателя.</w:t>
            </w:r>
          </w:p>
        </w:tc>
        <w:tc>
          <w:tcPr>
            <w:tcW w:w="910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1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1C4B" w:rsidRPr="0005129D" w:rsidTr="00191C4B">
        <w:tc>
          <w:tcPr>
            <w:tcW w:w="58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369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 xml:space="preserve">Воздействие на читателя через художественный образ как основная функция художественной литературы. Эстетическая функция языка в художественном произведении. </w:t>
            </w:r>
          </w:p>
        </w:tc>
        <w:tc>
          <w:tcPr>
            <w:tcW w:w="910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1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1C4B" w:rsidRPr="0005129D" w:rsidTr="00191C4B">
        <w:tc>
          <w:tcPr>
            <w:tcW w:w="58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369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Особенности языка художественной литературы: образность, художественная конкретизация, свобода в использовании всех средств языка.</w:t>
            </w:r>
          </w:p>
        </w:tc>
        <w:tc>
          <w:tcPr>
            <w:tcW w:w="910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1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1C4B" w:rsidRPr="0005129D" w:rsidTr="00191C4B">
        <w:tc>
          <w:tcPr>
            <w:tcW w:w="58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369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Изобразительно-выразительные средства зыка художественной литературы.</w:t>
            </w:r>
          </w:p>
        </w:tc>
        <w:tc>
          <w:tcPr>
            <w:tcW w:w="910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1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1C4B" w:rsidRPr="0005129D" w:rsidTr="00191C4B">
        <w:tc>
          <w:tcPr>
            <w:tcW w:w="58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</w:t>
            </w:r>
          </w:p>
        </w:tc>
        <w:tc>
          <w:tcPr>
            <w:tcW w:w="4369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Изобразительно-выразительные средства зыка художественной литературы.</w:t>
            </w:r>
          </w:p>
        </w:tc>
        <w:tc>
          <w:tcPr>
            <w:tcW w:w="910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1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1C4B" w:rsidRPr="0005129D" w:rsidTr="00191C4B">
        <w:tc>
          <w:tcPr>
            <w:tcW w:w="58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369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Анализ поэтических и прозаических текстов.</w:t>
            </w:r>
          </w:p>
        </w:tc>
        <w:tc>
          <w:tcPr>
            <w:tcW w:w="910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1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1C4B" w:rsidRPr="0005129D" w:rsidTr="00191C4B">
        <w:tc>
          <w:tcPr>
            <w:tcW w:w="58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369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Анализ поэтических и прозаических текстов.</w:t>
            </w:r>
          </w:p>
        </w:tc>
        <w:tc>
          <w:tcPr>
            <w:tcW w:w="910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1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1C4B" w:rsidRPr="0005129D" w:rsidTr="00191C4B">
        <w:tc>
          <w:tcPr>
            <w:tcW w:w="58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4369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Анализ поэтических и прозаических текстов.</w:t>
            </w:r>
          </w:p>
        </w:tc>
        <w:tc>
          <w:tcPr>
            <w:tcW w:w="910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1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1C4B" w:rsidRPr="0005129D" w:rsidTr="00191C4B">
        <w:tc>
          <w:tcPr>
            <w:tcW w:w="58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4369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b/>
                <w:sz w:val="28"/>
                <w:szCs w:val="28"/>
              </w:rPr>
              <w:t>Итоговая контрольная работа.</w:t>
            </w:r>
          </w:p>
        </w:tc>
        <w:tc>
          <w:tcPr>
            <w:tcW w:w="910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2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11" w:type="dxa"/>
          </w:tcPr>
          <w:p w:rsidR="00191C4B" w:rsidRPr="0005129D" w:rsidRDefault="00191C4B" w:rsidP="001E26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191C4B" w:rsidRPr="0005129D" w:rsidRDefault="00191C4B" w:rsidP="00191C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5746" w:rsidRPr="0005129D" w:rsidRDefault="009A5746" w:rsidP="00E239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9A5746" w:rsidRPr="0005129D" w:rsidSect="002708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C4DF5"/>
    <w:multiLevelType w:val="hybridMultilevel"/>
    <w:tmpl w:val="F5729D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B3B6A"/>
    <w:multiLevelType w:val="hybridMultilevel"/>
    <w:tmpl w:val="16D8E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E4175E"/>
    <w:multiLevelType w:val="multilevel"/>
    <w:tmpl w:val="2C227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A45AF7"/>
    <w:multiLevelType w:val="hybridMultilevel"/>
    <w:tmpl w:val="4268E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F43947"/>
    <w:multiLevelType w:val="hybridMultilevel"/>
    <w:tmpl w:val="388CC504"/>
    <w:lvl w:ilvl="0" w:tplc="AF083546">
      <w:numFmt w:val="bullet"/>
      <w:lvlText w:val=""/>
      <w:lvlJc w:val="left"/>
      <w:pPr>
        <w:ind w:left="113" w:hanging="250"/>
      </w:pPr>
      <w:rPr>
        <w:rFonts w:ascii="Wingdings" w:eastAsia="Wingdings" w:hAnsi="Wingdings" w:cs="Wingdings" w:hint="default"/>
        <w:color w:val="77787B"/>
        <w:w w:val="100"/>
        <w:position w:val="-1"/>
        <w:sz w:val="20"/>
        <w:szCs w:val="20"/>
      </w:rPr>
    </w:lvl>
    <w:lvl w:ilvl="1" w:tplc="172EA8A6">
      <w:numFmt w:val="bullet"/>
      <w:lvlText w:val=""/>
      <w:lvlJc w:val="left"/>
      <w:pPr>
        <w:ind w:left="227" w:hanging="250"/>
      </w:pPr>
      <w:rPr>
        <w:rFonts w:ascii="Wingdings" w:eastAsia="Wingdings" w:hAnsi="Wingdings" w:cs="Wingdings" w:hint="default"/>
        <w:color w:val="77787B"/>
        <w:w w:val="100"/>
        <w:position w:val="-1"/>
        <w:sz w:val="20"/>
        <w:szCs w:val="20"/>
      </w:rPr>
    </w:lvl>
    <w:lvl w:ilvl="2" w:tplc="78EEAA6A">
      <w:numFmt w:val="bullet"/>
      <w:lvlText w:val="•"/>
      <w:lvlJc w:val="left"/>
      <w:pPr>
        <w:ind w:left="620" w:hanging="250"/>
      </w:pPr>
      <w:rPr>
        <w:rFonts w:hint="default"/>
      </w:rPr>
    </w:lvl>
    <w:lvl w:ilvl="3" w:tplc="57EECF60">
      <w:numFmt w:val="bullet"/>
      <w:lvlText w:val="•"/>
      <w:lvlJc w:val="left"/>
      <w:pPr>
        <w:ind w:left="1364" w:hanging="250"/>
      </w:pPr>
      <w:rPr>
        <w:rFonts w:hint="default"/>
      </w:rPr>
    </w:lvl>
    <w:lvl w:ilvl="4" w:tplc="1B7E3164">
      <w:numFmt w:val="bullet"/>
      <w:lvlText w:val="•"/>
      <w:lvlJc w:val="left"/>
      <w:pPr>
        <w:ind w:left="2109" w:hanging="250"/>
      </w:pPr>
      <w:rPr>
        <w:rFonts w:hint="default"/>
      </w:rPr>
    </w:lvl>
    <w:lvl w:ilvl="5" w:tplc="26446098">
      <w:numFmt w:val="bullet"/>
      <w:lvlText w:val="•"/>
      <w:lvlJc w:val="left"/>
      <w:pPr>
        <w:ind w:left="2853" w:hanging="250"/>
      </w:pPr>
      <w:rPr>
        <w:rFonts w:hint="default"/>
      </w:rPr>
    </w:lvl>
    <w:lvl w:ilvl="6" w:tplc="39C46D2A">
      <w:numFmt w:val="bullet"/>
      <w:lvlText w:val="•"/>
      <w:lvlJc w:val="left"/>
      <w:pPr>
        <w:ind w:left="3598" w:hanging="250"/>
      </w:pPr>
      <w:rPr>
        <w:rFonts w:hint="default"/>
      </w:rPr>
    </w:lvl>
    <w:lvl w:ilvl="7" w:tplc="83EC623A">
      <w:numFmt w:val="bullet"/>
      <w:lvlText w:val="•"/>
      <w:lvlJc w:val="left"/>
      <w:pPr>
        <w:ind w:left="4343" w:hanging="250"/>
      </w:pPr>
      <w:rPr>
        <w:rFonts w:hint="default"/>
      </w:rPr>
    </w:lvl>
    <w:lvl w:ilvl="8" w:tplc="B8402728">
      <w:numFmt w:val="bullet"/>
      <w:lvlText w:val="•"/>
      <w:lvlJc w:val="left"/>
      <w:pPr>
        <w:ind w:left="5087" w:hanging="250"/>
      </w:pPr>
      <w:rPr>
        <w:rFonts w:hint="default"/>
      </w:rPr>
    </w:lvl>
  </w:abstractNum>
  <w:abstractNum w:abstractNumId="5" w15:restartNumberingAfterBreak="0">
    <w:nsid w:val="30317831"/>
    <w:multiLevelType w:val="hybridMultilevel"/>
    <w:tmpl w:val="7F22A1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136F75"/>
    <w:multiLevelType w:val="hybridMultilevel"/>
    <w:tmpl w:val="6E1A44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826FCD"/>
    <w:multiLevelType w:val="hybridMultilevel"/>
    <w:tmpl w:val="ACFCD944"/>
    <w:lvl w:ilvl="0" w:tplc="A72E01BC">
      <w:numFmt w:val="bullet"/>
      <w:lvlText w:val=""/>
      <w:lvlJc w:val="left"/>
      <w:pPr>
        <w:ind w:left="227" w:hanging="250"/>
      </w:pPr>
      <w:rPr>
        <w:rFonts w:ascii="Wingdings" w:eastAsia="Wingdings" w:hAnsi="Wingdings" w:cs="Wingdings" w:hint="default"/>
        <w:color w:val="77787B"/>
        <w:w w:val="100"/>
        <w:position w:val="-1"/>
        <w:sz w:val="20"/>
        <w:szCs w:val="20"/>
      </w:rPr>
    </w:lvl>
    <w:lvl w:ilvl="1" w:tplc="EA5ED56C">
      <w:numFmt w:val="bullet"/>
      <w:lvlText w:val="•"/>
      <w:lvlJc w:val="left"/>
      <w:pPr>
        <w:ind w:left="855" w:hanging="250"/>
      </w:pPr>
      <w:rPr>
        <w:rFonts w:hint="default"/>
      </w:rPr>
    </w:lvl>
    <w:lvl w:ilvl="2" w:tplc="4A808138">
      <w:numFmt w:val="bullet"/>
      <w:lvlText w:val="•"/>
      <w:lvlJc w:val="left"/>
      <w:pPr>
        <w:ind w:left="1491" w:hanging="250"/>
      </w:pPr>
      <w:rPr>
        <w:rFonts w:hint="default"/>
      </w:rPr>
    </w:lvl>
    <w:lvl w:ilvl="3" w:tplc="CE3C87E8">
      <w:numFmt w:val="bullet"/>
      <w:lvlText w:val="•"/>
      <w:lvlJc w:val="left"/>
      <w:pPr>
        <w:ind w:left="2127" w:hanging="250"/>
      </w:pPr>
      <w:rPr>
        <w:rFonts w:hint="default"/>
      </w:rPr>
    </w:lvl>
    <w:lvl w:ilvl="4" w:tplc="4DF8BB1E">
      <w:numFmt w:val="bullet"/>
      <w:lvlText w:val="•"/>
      <w:lvlJc w:val="left"/>
      <w:pPr>
        <w:ind w:left="2762" w:hanging="250"/>
      </w:pPr>
      <w:rPr>
        <w:rFonts w:hint="default"/>
      </w:rPr>
    </w:lvl>
    <w:lvl w:ilvl="5" w:tplc="FF18E9BE">
      <w:numFmt w:val="bullet"/>
      <w:lvlText w:val="•"/>
      <w:lvlJc w:val="left"/>
      <w:pPr>
        <w:ind w:left="3398" w:hanging="250"/>
      </w:pPr>
      <w:rPr>
        <w:rFonts w:hint="default"/>
      </w:rPr>
    </w:lvl>
    <w:lvl w:ilvl="6" w:tplc="CBC60252">
      <w:numFmt w:val="bullet"/>
      <w:lvlText w:val="•"/>
      <w:lvlJc w:val="left"/>
      <w:pPr>
        <w:ind w:left="4034" w:hanging="250"/>
      </w:pPr>
      <w:rPr>
        <w:rFonts w:hint="default"/>
      </w:rPr>
    </w:lvl>
    <w:lvl w:ilvl="7" w:tplc="5162B3B8">
      <w:numFmt w:val="bullet"/>
      <w:lvlText w:val="•"/>
      <w:lvlJc w:val="left"/>
      <w:pPr>
        <w:ind w:left="4669" w:hanging="250"/>
      </w:pPr>
      <w:rPr>
        <w:rFonts w:hint="default"/>
      </w:rPr>
    </w:lvl>
    <w:lvl w:ilvl="8" w:tplc="1BB41506">
      <w:numFmt w:val="bullet"/>
      <w:lvlText w:val="•"/>
      <w:lvlJc w:val="left"/>
      <w:pPr>
        <w:ind w:left="5305" w:hanging="250"/>
      </w:pPr>
      <w:rPr>
        <w:rFonts w:hint="default"/>
      </w:rPr>
    </w:lvl>
  </w:abstractNum>
  <w:abstractNum w:abstractNumId="8" w15:restartNumberingAfterBreak="0">
    <w:nsid w:val="5D7E0174"/>
    <w:multiLevelType w:val="hybridMultilevel"/>
    <w:tmpl w:val="C5A040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2F119A"/>
    <w:multiLevelType w:val="hybridMultilevel"/>
    <w:tmpl w:val="C82273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234C39"/>
    <w:multiLevelType w:val="hybridMultilevel"/>
    <w:tmpl w:val="BD3AEE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6"/>
  </w:num>
  <w:num w:numId="5">
    <w:abstractNumId w:val="10"/>
  </w:num>
  <w:num w:numId="6">
    <w:abstractNumId w:val="8"/>
  </w:num>
  <w:num w:numId="7">
    <w:abstractNumId w:val="0"/>
  </w:num>
  <w:num w:numId="8">
    <w:abstractNumId w:val="5"/>
  </w:num>
  <w:num w:numId="9">
    <w:abstractNumId w:val="3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746"/>
    <w:rsid w:val="000201B3"/>
    <w:rsid w:val="0005129D"/>
    <w:rsid w:val="00191C4B"/>
    <w:rsid w:val="001E7ADF"/>
    <w:rsid w:val="002171DD"/>
    <w:rsid w:val="0027088A"/>
    <w:rsid w:val="00386655"/>
    <w:rsid w:val="008C4DAD"/>
    <w:rsid w:val="009A5746"/>
    <w:rsid w:val="009E1F25"/>
    <w:rsid w:val="00A21F8D"/>
    <w:rsid w:val="00E23993"/>
    <w:rsid w:val="00E85557"/>
    <w:rsid w:val="00EA710E"/>
    <w:rsid w:val="00F3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7337EE-BDAC-44CC-968D-DFD60E0AC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A57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574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ody Text"/>
    <w:basedOn w:val="a"/>
    <w:link w:val="a5"/>
    <w:uiPriority w:val="1"/>
    <w:qFormat/>
    <w:rsid w:val="009A5746"/>
    <w:pPr>
      <w:widowControl w:val="0"/>
      <w:autoSpaceDE w:val="0"/>
      <w:autoSpaceDN w:val="0"/>
      <w:spacing w:after="0" w:line="240" w:lineRule="auto"/>
      <w:ind w:left="227"/>
    </w:pPr>
    <w:rPr>
      <w:rFonts w:ascii="Georgia" w:eastAsia="Georgia" w:hAnsi="Georgia" w:cs="Georgia"/>
      <w:sz w:val="20"/>
      <w:szCs w:val="20"/>
      <w:lang w:val="en-US"/>
    </w:rPr>
  </w:style>
  <w:style w:type="character" w:customStyle="1" w:styleId="a5">
    <w:name w:val="Основной текст Знак"/>
    <w:basedOn w:val="a0"/>
    <w:link w:val="a4"/>
    <w:uiPriority w:val="1"/>
    <w:rsid w:val="009A5746"/>
    <w:rPr>
      <w:rFonts w:ascii="Georgia" w:eastAsia="Georgia" w:hAnsi="Georgia" w:cs="Georgia"/>
      <w:sz w:val="20"/>
      <w:szCs w:val="20"/>
      <w:lang w:val="en-US"/>
    </w:rPr>
  </w:style>
  <w:style w:type="paragraph" w:styleId="a6">
    <w:name w:val="List Paragraph"/>
    <w:basedOn w:val="a"/>
    <w:uiPriority w:val="34"/>
    <w:qFormat/>
    <w:rsid w:val="009A5746"/>
    <w:pPr>
      <w:widowControl w:val="0"/>
      <w:autoSpaceDE w:val="0"/>
      <w:autoSpaceDN w:val="0"/>
      <w:spacing w:after="0" w:line="240" w:lineRule="auto"/>
      <w:ind w:left="227" w:right="111" w:firstLine="396"/>
      <w:jc w:val="both"/>
    </w:pPr>
    <w:rPr>
      <w:rFonts w:ascii="Georgia" w:eastAsia="Georgia" w:hAnsi="Georgia" w:cs="Georgia"/>
      <w:lang w:val="en-US"/>
    </w:rPr>
  </w:style>
  <w:style w:type="character" w:styleId="a7">
    <w:name w:val="Hyperlink"/>
    <w:basedOn w:val="a0"/>
    <w:uiPriority w:val="99"/>
    <w:unhideWhenUsed/>
    <w:rsid w:val="00191C4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4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sson.edu.ru/01/11?class=11" TargetMode="External"/><Relationship Id="rId13" Type="http://schemas.openxmlformats.org/officeDocument/2006/relationships/hyperlink" Target="https://lesson.edu.ru/01/11?class=1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esson.edu.ru/01/11?class=11" TargetMode="External"/><Relationship Id="rId12" Type="http://schemas.openxmlformats.org/officeDocument/2006/relationships/hyperlink" Target="https://lesson.edu.ru/01/11?class=1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sson.edu.ru/01/11?class=11" TargetMode="External"/><Relationship Id="rId11" Type="http://schemas.openxmlformats.org/officeDocument/2006/relationships/hyperlink" Target="https://lesson.edu.ru/01/11?class=11" TargetMode="External"/><Relationship Id="rId5" Type="http://schemas.openxmlformats.org/officeDocument/2006/relationships/hyperlink" Target="https://lesson.edu.ru/01/11?class=11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esson.edu.ru/01/11?class=1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sson.edu.ru/01/11?class=1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4057</Words>
  <Characters>23129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Pupil25</cp:lastModifiedBy>
  <cp:revision>2</cp:revision>
  <dcterms:created xsi:type="dcterms:W3CDTF">2026-09-05T16:04:00Z</dcterms:created>
  <dcterms:modified xsi:type="dcterms:W3CDTF">2026-09-05T16:04:00Z</dcterms:modified>
</cp:coreProperties>
</file>