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822" w:rsidRDefault="007446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ED0822" w:rsidRDefault="00ED0822">
      <w:pPr>
        <w:spacing w:after="0" w:line="408" w:lineRule="auto"/>
        <w:ind w:left="120"/>
        <w:jc w:val="center"/>
      </w:pPr>
    </w:p>
    <w:p w:rsidR="00ED0822" w:rsidRDefault="00ED0822">
      <w:pPr>
        <w:spacing w:after="0" w:line="408" w:lineRule="auto"/>
        <w:ind w:left="120"/>
        <w:jc w:val="center"/>
      </w:pPr>
    </w:p>
    <w:p w:rsidR="00ED0822" w:rsidRDefault="007446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4467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4467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4467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4467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446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446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4467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4467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4467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4467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446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446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4467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</w:p>
          <w:p w:rsidR="000E6D86" w:rsidRPr="008944ED" w:rsidRDefault="0074467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74467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4467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74467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446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p w:rsidR="00ED0822" w:rsidRDefault="00ED0822">
      <w:pPr>
        <w:spacing w:after="0"/>
        <w:ind w:left="120"/>
      </w:pPr>
    </w:p>
    <w:p w:rsidR="00ED0822" w:rsidRDefault="007446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D0822" w:rsidRDefault="0074467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11277765)</w:t>
      </w:r>
    </w:p>
    <w:p w:rsidR="00ED0822" w:rsidRDefault="00ED0822">
      <w:pPr>
        <w:spacing w:after="0"/>
        <w:ind w:left="120"/>
        <w:jc w:val="center"/>
      </w:pPr>
    </w:p>
    <w:p w:rsidR="00ED0822" w:rsidRPr="006C4D97" w:rsidRDefault="00744671">
      <w:pPr>
        <w:spacing w:after="0" w:line="408" w:lineRule="auto"/>
        <w:ind w:left="120"/>
        <w:jc w:val="center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:rsidR="00ED0822" w:rsidRPr="006C4D97" w:rsidRDefault="00744671">
      <w:pPr>
        <w:spacing w:after="0" w:line="408" w:lineRule="auto"/>
        <w:ind w:left="120"/>
        <w:jc w:val="center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6C4D97" w:rsidRDefault="006C4D97" w:rsidP="006C4D9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Новодвинск, 2026</w:t>
      </w:r>
    </w:p>
    <w:p w:rsidR="00ED0822" w:rsidRPr="006C4D97" w:rsidRDefault="00ED0822">
      <w:pPr>
        <w:spacing w:after="0"/>
        <w:ind w:left="120"/>
        <w:jc w:val="center"/>
        <w:rPr>
          <w:lang w:val="ru-RU"/>
        </w:rPr>
      </w:pPr>
    </w:p>
    <w:p w:rsidR="00ED0822" w:rsidRPr="006C4D97" w:rsidRDefault="00ED0822">
      <w:pPr>
        <w:spacing w:after="0"/>
        <w:ind w:left="120"/>
        <w:rPr>
          <w:lang w:val="ru-RU"/>
        </w:rPr>
      </w:pPr>
    </w:p>
    <w:p w:rsidR="00ED0822" w:rsidRPr="006C4D97" w:rsidRDefault="00ED0822">
      <w:pPr>
        <w:rPr>
          <w:lang w:val="ru-RU"/>
        </w:rPr>
        <w:sectPr w:rsidR="00ED0822" w:rsidRPr="006C4D9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3828452"/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bookmarkStart w:id="2" w:name="block-93828458"/>
      <w:bookmarkEnd w:id="0"/>
      <w:bookmarkEnd w:id="1"/>
      <w:r w:rsidRPr="006C4D9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При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</w:t>
      </w:r>
      <w:r w:rsidRPr="006C4D97">
        <w:rPr>
          <w:rFonts w:ascii="Times New Roman" w:hAnsi="Times New Roman"/>
          <w:color w:val="000000"/>
          <w:sz w:val="28"/>
          <w:lang w:val="ru-RU"/>
        </w:rPr>
        <w:t>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Программа по биологии даёт представление о целях, об общей стратегии обучения, воспитания и развития обучающихся сре</w:t>
      </w:r>
      <w:r w:rsidRPr="006C4D97">
        <w:rPr>
          <w:rFonts w:ascii="Times New Roman" w:hAnsi="Times New Roman"/>
          <w:color w:val="000000"/>
          <w:sz w:val="28"/>
          <w:lang w:val="ru-RU"/>
        </w:rPr>
        <w:t>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внутрипредметных связей, логики обр</w:t>
      </w:r>
      <w:r w:rsidRPr="006C4D97">
        <w:rPr>
          <w:rFonts w:ascii="Times New Roman" w:hAnsi="Times New Roman"/>
          <w:color w:val="000000"/>
          <w:sz w:val="28"/>
          <w:lang w:val="ru-RU"/>
        </w:rPr>
        <w:t>азовательного процесса, возрастных особенностей обучающихся.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результатам обучения в формировании основных видов учебно-познавательной деятельности/уч</w:t>
      </w:r>
      <w:r w:rsidRPr="006C4D97">
        <w:rPr>
          <w:rFonts w:ascii="Times New Roman" w:hAnsi="Times New Roman"/>
          <w:color w:val="000000"/>
          <w:sz w:val="28"/>
          <w:lang w:val="ru-RU"/>
        </w:rPr>
        <w:t>ебных действий обучающихся по освоению содержания биологического образования.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</w:t>
      </w:r>
      <w:r w:rsidRPr="006C4D97">
        <w:rPr>
          <w:rFonts w:ascii="Times New Roman" w:hAnsi="Times New Roman"/>
          <w:color w:val="000000"/>
          <w:sz w:val="28"/>
          <w:lang w:val="ru-RU"/>
        </w:rPr>
        <w:t>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</w:t>
      </w:r>
      <w:r w:rsidRPr="006C4D97">
        <w:rPr>
          <w:rFonts w:ascii="Times New Roman" w:hAnsi="Times New Roman"/>
          <w:color w:val="000000"/>
          <w:sz w:val="28"/>
          <w:lang w:val="ru-RU"/>
        </w:rPr>
        <w:t>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</w:t>
      </w:r>
      <w:r w:rsidRPr="006C4D97">
        <w:rPr>
          <w:rFonts w:ascii="Times New Roman" w:hAnsi="Times New Roman"/>
          <w:color w:val="000000"/>
          <w:sz w:val="28"/>
          <w:lang w:val="ru-RU"/>
        </w:rPr>
        <w:t>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косистем. Усиление внимания к прикладной направленности учебного предмета «Биология» продиктовано необходимостью обеспечения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 школьного биологического образования, которая предполагает формирование у обучающихся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способности адаптироваться к изменениям динамично развивающегося современного мира.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</w:t>
      </w:r>
      <w:r w:rsidRPr="006C4D97">
        <w:rPr>
          <w:rFonts w:ascii="Times New Roman" w:hAnsi="Times New Roman"/>
          <w:color w:val="000000"/>
          <w:sz w:val="28"/>
          <w:lang w:val="ru-RU"/>
        </w:rPr>
        <w:t>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</w:t>
      </w:r>
      <w:r w:rsidRPr="006C4D97">
        <w:rPr>
          <w:rFonts w:ascii="Times New Roman" w:hAnsi="Times New Roman"/>
          <w:color w:val="000000"/>
          <w:sz w:val="28"/>
          <w:lang w:val="ru-RU"/>
        </w:rPr>
        <w:t>нностного отношения к живой природе и человеку.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</w:t>
      </w:r>
      <w:r w:rsidRPr="006C4D97">
        <w:rPr>
          <w:rFonts w:ascii="Times New Roman" w:hAnsi="Times New Roman"/>
          <w:color w:val="000000"/>
          <w:sz w:val="28"/>
          <w:lang w:val="ru-RU"/>
        </w:rPr>
        <w:t>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</w:t>
      </w:r>
      <w:r w:rsidRPr="006C4D97">
        <w:rPr>
          <w:rFonts w:ascii="Times New Roman" w:hAnsi="Times New Roman"/>
          <w:color w:val="000000"/>
          <w:sz w:val="28"/>
          <w:lang w:val="ru-RU"/>
        </w:rPr>
        <w:t>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культуросообразного подхода, 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</w:t>
      </w:r>
      <w:r w:rsidRPr="006C4D97">
        <w:rPr>
          <w:rFonts w:ascii="Times New Roman" w:hAnsi="Times New Roman"/>
          <w:color w:val="000000"/>
          <w:sz w:val="28"/>
          <w:lang w:val="ru-RU"/>
        </w:rPr>
        <w:t>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гуманизации биологического образования.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Структу</w:t>
      </w:r>
      <w:r w:rsidRPr="006C4D97">
        <w:rPr>
          <w:rFonts w:ascii="Times New Roman" w:hAnsi="Times New Roman"/>
          <w:color w:val="000000"/>
          <w:sz w:val="28"/>
          <w:lang w:val="ru-RU"/>
        </w:rPr>
        <w:t>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логия»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</w:t>
      </w:r>
      <w:r w:rsidRPr="006C4D97">
        <w:rPr>
          <w:rFonts w:ascii="Times New Roman" w:hAnsi="Times New Roman"/>
          <w:color w:val="000000"/>
          <w:sz w:val="28"/>
          <w:lang w:val="ru-RU"/>
        </w:rPr>
        <w:t>рисущие им закономерности».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</w:t>
      </w:r>
      <w:r w:rsidRPr="006C4D97">
        <w:rPr>
          <w:rFonts w:ascii="Times New Roman" w:hAnsi="Times New Roman"/>
          <w:color w:val="000000"/>
          <w:sz w:val="28"/>
          <w:lang w:val="ru-RU"/>
        </w:rPr>
        <w:t>ий в отношении объектов живой природы и решения различных жизненных проблем.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</w:t>
      </w:r>
      <w:r w:rsidRPr="006C4D97">
        <w:rPr>
          <w:rFonts w:ascii="Times New Roman" w:hAnsi="Times New Roman"/>
          <w:color w:val="000000"/>
          <w:sz w:val="28"/>
          <w:lang w:val="ru-RU"/>
        </w:rPr>
        <w:t>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</w:t>
      </w:r>
      <w:r w:rsidRPr="006C4D97">
        <w:rPr>
          <w:rFonts w:ascii="Times New Roman" w:hAnsi="Times New Roman"/>
          <w:color w:val="000000"/>
          <w:sz w:val="28"/>
          <w:lang w:val="ru-RU"/>
        </w:rPr>
        <w:t>ткрытиях и современных исследованиях в биологии;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</w:t>
      </w:r>
      <w:r w:rsidRPr="006C4D97">
        <w:rPr>
          <w:rFonts w:ascii="Times New Roman" w:hAnsi="Times New Roman"/>
          <w:color w:val="000000"/>
          <w:sz w:val="28"/>
          <w:lang w:val="ru-RU"/>
        </w:rPr>
        <w:t>ровня организации;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</w:t>
      </w:r>
      <w:r w:rsidRPr="006C4D97">
        <w:rPr>
          <w:rFonts w:ascii="Times New Roman" w:hAnsi="Times New Roman"/>
          <w:color w:val="000000"/>
          <w:sz w:val="28"/>
          <w:lang w:val="ru-RU"/>
        </w:rPr>
        <w:t>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</w:t>
      </w:r>
      <w:r w:rsidRPr="006C4D97">
        <w:rPr>
          <w:rFonts w:ascii="Times New Roman" w:hAnsi="Times New Roman"/>
          <w:color w:val="000000"/>
          <w:sz w:val="28"/>
          <w:lang w:val="ru-RU"/>
        </w:rPr>
        <w:t>ения к ней, соблюдения этических норм при проведении биологических исследований;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</w:t>
      </w:r>
      <w:r w:rsidRPr="006C4D97">
        <w:rPr>
          <w:rFonts w:ascii="Times New Roman" w:hAnsi="Times New Roman"/>
          <w:color w:val="000000"/>
          <w:sz w:val="28"/>
          <w:lang w:val="ru-RU"/>
        </w:rPr>
        <w:t>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</w:t>
      </w:r>
      <w:r w:rsidRPr="006C4D97">
        <w:rPr>
          <w:rFonts w:ascii="Times New Roman" w:hAnsi="Times New Roman"/>
          <w:color w:val="000000"/>
          <w:sz w:val="28"/>
          <w:lang w:val="ru-RU"/>
        </w:rPr>
        <w:t>вне, является обязательным учебным предметом.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</w:p>
    <w:p w:rsidR="00ED0822" w:rsidRPr="006C4D97" w:rsidRDefault="00ED0822">
      <w:pPr>
        <w:rPr>
          <w:lang w:val="ru-RU"/>
        </w:rPr>
        <w:sectPr w:rsidR="00ED0822" w:rsidRPr="006C4D97">
          <w:pgSz w:w="11906" w:h="16383"/>
          <w:pgMar w:top="1134" w:right="850" w:bottom="1134" w:left="1701" w:header="720" w:footer="720" w:gutter="0"/>
          <w:cols w:space="720"/>
        </w:sectPr>
      </w:pP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bookmarkStart w:id="3" w:name="block-93828454"/>
      <w:bookmarkEnd w:id="2"/>
      <w:r w:rsidRPr="006C4D9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 1. Биология как наука.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Портреты: Ч. Дарвин, Г. Мендель, Н. К. Кольцов, Дж. Уотсон и Ф. Крик.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«Методы познан</w:t>
      </w:r>
      <w:r w:rsidRPr="006C4D97">
        <w:rPr>
          <w:rFonts w:ascii="Times New Roman" w:hAnsi="Times New Roman"/>
          <w:color w:val="000000"/>
          <w:sz w:val="28"/>
          <w:lang w:val="ru-RU"/>
        </w:rPr>
        <w:t>ия живой природы».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C4D97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объектов».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живых систем от неорганической природы.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Свойства биосистем и их 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</w:t>
      </w:r>
      <w:r w:rsidRPr="006C4D97">
        <w:rPr>
          <w:rFonts w:ascii="Times New Roman" w:hAnsi="Times New Roman"/>
          <w:color w:val="000000"/>
          <w:sz w:val="28"/>
          <w:lang w:val="ru-RU"/>
        </w:rPr>
        <w:t>ы: «Основные признаки жизни», «Уровни организации живой природы».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Фун</w:t>
      </w:r>
      <w:r w:rsidRPr="006C4D97">
        <w:rPr>
          <w:rFonts w:ascii="Times New Roman" w:hAnsi="Times New Roman"/>
          <w:color w:val="000000"/>
          <w:sz w:val="28"/>
          <w:lang w:val="ru-RU"/>
        </w:rPr>
        <w:t>кции воды и минеральных веществ в клетке. Поддержание осмотического баланса.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</w:t>
      </w:r>
      <w:r w:rsidRPr="006C4D97">
        <w:rPr>
          <w:rFonts w:ascii="Times New Roman" w:hAnsi="Times New Roman"/>
          <w:color w:val="000000"/>
          <w:sz w:val="28"/>
          <w:lang w:val="ru-RU"/>
        </w:rPr>
        <w:t>ная, третичная и четвертичная структура). Химические свойства белков. Биологические функции белков.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</w:t>
      </w:r>
      <w:r w:rsidRPr="006C4D97">
        <w:rPr>
          <w:rFonts w:ascii="Times New Roman" w:hAnsi="Times New Roman"/>
          <w:color w:val="000000"/>
          <w:sz w:val="28"/>
          <w:lang w:val="ru-RU"/>
        </w:rPr>
        <w:t>их катализаторов.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 углеводов.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Липиды: триглицериды, фосфолипиды, стероиды. Гидрофильно-гидрофобные </w:t>
      </w:r>
      <w:r w:rsidRPr="006C4D97">
        <w:rPr>
          <w:rFonts w:ascii="Times New Roman" w:hAnsi="Times New Roman"/>
          <w:color w:val="000000"/>
          <w:sz w:val="28"/>
          <w:lang w:val="ru-RU"/>
        </w:rPr>
        <w:t>свойства. Биологические функции липидов. Сравнение углеводов, белков и липидов как источников энергии.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</w:t>
      </w:r>
      <w:r w:rsidRPr="006C4D97">
        <w:rPr>
          <w:rFonts w:ascii="Times New Roman" w:hAnsi="Times New Roman"/>
          <w:color w:val="000000"/>
          <w:sz w:val="28"/>
          <w:lang w:val="ru-RU"/>
        </w:rPr>
        <w:t>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</w:t>
      </w:r>
      <w:r w:rsidRPr="006C4D97">
        <w:rPr>
          <w:rFonts w:ascii="Times New Roman" w:hAnsi="Times New Roman"/>
          <w:color w:val="000000"/>
          <w:sz w:val="28"/>
          <w:lang w:val="ru-RU"/>
        </w:rPr>
        <w:t>, система синтеза белка.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Поверхностные стру</w:t>
      </w:r>
      <w:r w:rsidRPr="006C4D97">
        <w:rPr>
          <w:rFonts w:ascii="Times New Roman" w:hAnsi="Times New Roman"/>
          <w:color w:val="000000"/>
          <w:sz w:val="28"/>
          <w:lang w:val="ru-RU"/>
        </w:rPr>
        <w:t>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ЭПС, аппарат Гольджи, лизосомы. Полуавтономные органоиды клетки: митохондрии, пластиды. Пр</w:t>
      </w:r>
      <w:r w:rsidRPr="006C4D97">
        <w:rPr>
          <w:rFonts w:ascii="Times New Roman" w:hAnsi="Times New Roman"/>
          <w:color w:val="000000"/>
          <w:sz w:val="28"/>
          <w:lang w:val="ru-RU"/>
        </w:rPr>
        <w:t>оисхождение митохондрий и пластид. Виды пластид. Немембранные органоиды клетки: рибосомы, клеточный центр, центриоли, реснички, жгутики. Функции органоидов клетки. Включения.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</w:t>
      </w:r>
      <w:r w:rsidRPr="006C4D97">
        <w:rPr>
          <w:rFonts w:ascii="Times New Roman" w:hAnsi="Times New Roman"/>
          <w:color w:val="000000"/>
          <w:sz w:val="28"/>
          <w:lang w:val="ru-RU"/>
        </w:rPr>
        <w:t>роматин, ядрышко. Хромосомы.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Портреты: А. Левенгук, Р. Гук, Т. Шванн, М. Шлейден, Р. Вирхов, Дж. Уотсон, Ф. Крик, М. Уилкинс, Р. Франклин, К. М. Бэр.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Диаграммы: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фермента», «Нуклеиновые кислоты. ДНК», «Строение молекулы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АТФ», «Строение эукариотической клетки», «Строение животной клетки», «Строение растительной клетки», «Строение прокариотической клетки», «Строение ядра клетки», «Углеводы», «Липиды».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с</w:t>
      </w:r>
      <w:r w:rsidRPr="006C4D97">
        <w:rPr>
          <w:rFonts w:ascii="Times New Roman" w:hAnsi="Times New Roman"/>
          <w:color w:val="000000"/>
          <w:sz w:val="28"/>
          <w:lang w:val="ru-RU"/>
        </w:rPr>
        <w:t>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</w:t>
      </w:r>
      <w:r w:rsidRPr="006C4D97">
        <w:rPr>
          <w:rFonts w:ascii="Times New Roman" w:hAnsi="Times New Roman"/>
          <w:color w:val="000000"/>
          <w:sz w:val="28"/>
          <w:lang w:val="ru-RU"/>
        </w:rPr>
        <w:t>а примере амилазы или каталазы)».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</w:t>
      </w:r>
      <w:r w:rsidRPr="006C4D97">
        <w:rPr>
          <w:rFonts w:ascii="Times New Roman" w:hAnsi="Times New Roman"/>
          <w:color w:val="000000"/>
          <w:sz w:val="28"/>
          <w:lang w:val="ru-RU"/>
        </w:rPr>
        <w:t>щении энергии в клетке.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</w:t>
      </w:r>
      <w:r w:rsidRPr="006C4D97">
        <w:rPr>
          <w:rFonts w:ascii="Times New Roman" w:hAnsi="Times New Roman"/>
          <w:color w:val="000000"/>
          <w:sz w:val="28"/>
          <w:lang w:val="ru-RU"/>
        </w:rPr>
        <w:t>ний.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Хемосинтез. Хемосинтезирующие бактерии. Значение хемосинтеза для жизни на Земле.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окисление, или клеточное дыхание. Окислительное фосфорилирование. Эффективность энергетического обмена.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матричный синтез РНК. Трансляция – биосинтез белка. Этапы трансляции. Кодирование аминокислот. Роль рибосом в биосинтезе белка.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Неклеточные формы жизни – вирусы. История открытия вирусов (Д. И. Ивановский). Особенности строения и жизненного цикла вирусов.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Бактериофаги. Болезни растений, животных и человека, вызываемые вирусами. Вирус иммунодефицита человека (ВИЧ) – возбудитель СПИДа.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Портреты: Н. </w:t>
      </w:r>
      <w:r w:rsidRPr="006C4D97">
        <w:rPr>
          <w:rFonts w:ascii="Times New Roman" w:hAnsi="Times New Roman"/>
          <w:color w:val="000000"/>
          <w:sz w:val="28"/>
          <w:lang w:val="ru-RU"/>
        </w:rPr>
        <w:t>К. Кольцов, Д. И. Ивановский, К. А. Тимирязев.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«Типы питания», «Метаболизм», «Митохондрия», «Энергетический обмен», «Хлоропласт», «Фотосинтез», «Строение ДНК», «Строение и функционирование гена», «Синтез белка», «Генетический код», «Вирусы</w:t>
      </w:r>
      <w:r w:rsidRPr="006C4D97">
        <w:rPr>
          <w:rFonts w:ascii="Times New Roman" w:hAnsi="Times New Roman"/>
          <w:color w:val="000000"/>
          <w:sz w:val="28"/>
          <w:lang w:val="ru-RU"/>
        </w:rPr>
        <w:t>», «Бактериофаги», «Строение и жизненный цикл вируса СПИДа, бактериофага», «Репликация ДНК».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«Удвоение ДНК и транскрипция», «Биосинтез белка», «Строение клетки», модель структуры ДНК.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витие 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</w:t>
      </w:r>
      <w:r w:rsidRPr="006C4D97">
        <w:rPr>
          <w:rFonts w:ascii="Times New Roman" w:hAnsi="Times New Roman"/>
          <w:color w:val="000000"/>
          <w:sz w:val="28"/>
          <w:lang w:val="ru-RU"/>
        </w:rPr>
        <w:t>матиды. Цитологические основы размножения и индивидуального развития 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Процессы, происходящие на разных стадиях митоза. Биологический смысл митоза.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Формы размножения </w:t>
      </w:r>
      <w:r w:rsidRPr="006C4D97">
        <w:rPr>
          <w:rFonts w:ascii="Times New Roman" w:hAnsi="Times New Roman"/>
          <w:color w:val="000000"/>
          <w:sz w:val="28"/>
          <w:lang w:val="ru-RU"/>
        </w:rPr>
        <w:t>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Искусственное клонирование организмов, его значение для селекции.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бесполого.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Гаметогенез – процесс образования половых клеток у животных. Половые железы: семенники и яичники. </w:t>
      </w:r>
      <w:r w:rsidRPr="006C4D97">
        <w:rPr>
          <w:rFonts w:ascii="Times New Roman" w:hAnsi="Times New Roman"/>
          <w:color w:val="000000"/>
          <w:sz w:val="28"/>
          <w:lang w:val="ru-RU"/>
        </w:rPr>
        <w:t>Образование и развитие половых клеток – гамет (сперматозоид, яйцеклетка) – сперматогенез и овогенез. Особенности строения яйцеклеток и сперматозоидов. Оплодотворение. Партеногенез.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(онтогенез). Эмбриональное развитие (эмбриогенез). 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</w:t>
      </w:r>
      <w:r w:rsidRPr="006C4D97">
        <w:rPr>
          <w:rFonts w:ascii="Times New Roman" w:hAnsi="Times New Roman"/>
          <w:color w:val="000000"/>
          <w:sz w:val="28"/>
          <w:lang w:val="ru-RU"/>
        </w:rPr>
        <w:t>нные уродства.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6C4D97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6C4D97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6C4D97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6C4D97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признаков. Цитогенетические основы диги</w:t>
      </w:r>
      <w:r w:rsidRPr="006C4D97">
        <w:rPr>
          <w:rFonts w:ascii="Times New Roman" w:hAnsi="Times New Roman"/>
          <w:color w:val="000000"/>
          <w:sz w:val="28"/>
          <w:lang w:val="ru-RU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6C4D97">
        <w:rPr>
          <w:rFonts w:ascii="Times New Roman" w:hAnsi="Times New Roman"/>
          <w:color w:val="000000"/>
          <w:sz w:val="28"/>
          <w:lang w:val="ru-RU"/>
        </w:rPr>
        <w:t>говера.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6C4D97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6C4D97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</w:t>
      </w:r>
      <w:r w:rsidRPr="006C4D97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6C4D97">
        <w:rPr>
          <w:rFonts w:ascii="Times New Roman" w:hAnsi="Times New Roman"/>
          <w:color w:val="000000"/>
          <w:sz w:val="28"/>
          <w:lang w:val="ru-RU"/>
        </w:rPr>
        <w:t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6C4D97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6C4D97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цитогенетическая осно</w:t>
      </w:r>
      <w:r w:rsidRPr="006C4D97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животных и человека», «Гене</w:t>
      </w:r>
      <w:r w:rsidRPr="006C4D97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ликации «Моногибридное скрещивание», «Неполное доминирование», «Дигибридное скрещивание», «Перекрёст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</w:t>
      </w:r>
      <w:r w:rsidRPr="006C4D97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6C4D97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Современные методы селекции. Массовый и индивидуальный отборы в селекции растений и животных. Оценка </w:t>
      </w:r>
      <w:r w:rsidRPr="006C4D97">
        <w:rPr>
          <w:rFonts w:ascii="Times New Roman" w:hAnsi="Times New Roman"/>
          <w:color w:val="000000"/>
          <w:sz w:val="28"/>
          <w:lang w:val="ru-RU"/>
        </w:rPr>
        <w:t>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</w:t>
      </w:r>
      <w:r w:rsidRPr="006C4D97">
        <w:rPr>
          <w:rFonts w:ascii="Times New Roman" w:hAnsi="Times New Roman"/>
          <w:color w:val="000000"/>
          <w:sz w:val="28"/>
          <w:lang w:val="ru-RU"/>
        </w:rPr>
        <w:t>ижения селекции растений, животных и микроорганизмов.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</w:t>
      </w:r>
      <w:r w:rsidRPr="006C4D97">
        <w:rPr>
          <w:rFonts w:ascii="Times New Roman" w:hAnsi="Times New Roman"/>
          <w:color w:val="000000"/>
          <w:sz w:val="28"/>
          <w:lang w:val="ru-RU"/>
        </w:rPr>
        <w:t>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карта «Цент</w:t>
      </w:r>
      <w:r w:rsidRPr="006C4D97">
        <w:rPr>
          <w:rFonts w:ascii="Times New Roman" w:hAnsi="Times New Roman"/>
          <w:color w:val="000000"/>
          <w:sz w:val="28"/>
          <w:lang w:val="ru-RU"/>
        </w:rPr>
        <w:t>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«Констр</w:t>
      </w:r>
      <w:r w:rsidRPr="006C4D97">
        <w:rPr>
          <w:rFonts w:ascii="Times New Roman" w:hAnsi="Times New Roman"/>
          <w:color w:val="000000"/>
          <w:sz w:val="28"/>
          <w:lang w:val="ru-RU"/>
        </w:rPr>
        <w:t>уирование и перенос генов, хромосом».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C4D97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эволюционной теории. </w:t>
      </w:r>
      <w:r w:rsidRPr="006C4D97">
        <w:rPr>
          <w:rFonts w:ascii="Times New Roman" w:hAnsi="Times New Roman"/>
          <w:color w:val="000000"/>
          <w:sz w:val="28"/>
          <w:lang w:val="ru-RU"/>
        </w:rPr>
        <w:t>Эволюционная теория и её место в биологии. Влияние эволюционной теории на развитие биологии и других наук.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</w:t>
      </w:r>
      <w:r w:rsidRPr="006C4D97">
        <w:rPr>
          <w:rFonts w:ascii="Times New Roman" w:hAnsi="Times New Roman"/>
          <w:color w:val="000000"/>
          <w:sz w:val="28"/>
          <w:lang w:val="ru-RU"/>
        </w:rPr>
        <w:t>одство и различие фаун и флор материков и островов.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</w:t>
      </w:r>
      <w:r w:rsidRPr="006C4D97">
        <w:rPr>
          <w:rFonts w:ascii="Times New Roman" w:hAnsi="Times New Roman"/>
          <w:color w:val="000000"/>
          <w:sz w:val="28"/>
          <w:lang w:val="ru-RU"/>
        </w:rPr>
        <w:t>мов наследственности и основных метаболических путей у всех 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</w:t>
      </w:r>
      <w:r w:rsidRPr="006C4D97">
        <w:rPr>
          <w:rFonts w:ascii="Times New Roman" w:hAnsi="Times New Roman"/>
          <w:color w:val="000000"/>
          <w:sz w:val="28"/>
          <w:lang w:val="ru-RU"/>
        </w:rPr>
        <w:t>ивость, борьба за существование, естественный отбор).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комбинативная и</w:t>
      </w:r>
      <w:r w:rsidRPr="006C4D97">
        <w:rPr>
          <w:rFonts w:ascii="Times New Roman" w:hAnsi="Times New Roman"/>
          <w:color w:val="000000"/>
          <w:sz w:val="28"/>
          <w:lang w:val="ru-RU"/>
        </w:rPr>
        <w:t>зменчивость. Популяционные волны и дрейф генов. Изоляция и миграция.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</w:t>
      </w:r>
      <w:r w:rsidRPr="006C4D97">
        <w:rPr>
          <w:rFonts w:ascii="Times New Roman" w:hAnsi="Times New Roman"/>
          <w:color w:val="000000"/>
          <w:sz w:val="28"/>
          <w:lang w:val="ru-RU"/>
        </w:rPr>
        <w:t>даптации.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</w:t>
      </w:r>
      <w:r w:rsidRPr="006C4D97">
        <w:rPr>
          <w:rFonts w:ascii="Times New Roman" w:hAnsi="Times New Roman"/>
          <w:color w:val="000000"/>
          <w:sz w:val="28"/>
          <w:lang w:val="ru-RU"/>
        </w:rPr>
        <w:t>нных предков. Прогрессирующая специализация. Адаптивная радиация.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</w:t>
      </w:r>
      <w:r w:rsidRPr="006C4D97">
        <w:rPr>
          <w:rFonts w:ascii="Times New Roman" w:hAnsi="Times New Roman"/>
          <w:color w:val="000000"/>
          <w:sz w:val="28"/>
          <w:lang w:val="ru-RU"/>
        </w:rPr>
        <w:t>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</w:t>
      </w:r>
      <w:r w:rsidRPr="006C4D97">
        <w:rPr>
          <w:rFonts w:ascii="Times New Roman" w:hAnsi="Times New Roman"/>
          <w:color w:val="000000"/>
          <w:sz w:val="28"/>
          <w:lang w:val="ru-RU"/>
        </w:rPr>
        <w:t>: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</w:t>
      </w:r>
      <w:r w:rsidRPr="006C4D97">
        <w:rPr>
          <w:rFonts w:ascii="Times New Roman" w:hAnsi="Times New Roman"/>
          <w:color w:val="000000"/>
          <w:sz w:val="28"/>
          <w:lang w:val="ru-RU"/>
        </w:rPr>
        <w:t>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Донаучные представления </w:t>
      </w:r>
      <w:r w:rsidRPr="006C4D97">
        <w:rPr>
          <w:rFonts w:ascii="Times New Roman" w:hAnsi="Times New Roman"/>
          <w:color w:val="000000"/>
          <w:sz w:val="28"/>
          <w:lang w:val="ru-RU"/>
        </w:rPr>
        <w:t>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</w:t>
      </w:r>
      <w:r w:rsidRPr="006C4D97">
        <w:rPr>
          <w:rFonts w:ascii="Times New Roman" w:hAnsi="Times New Roman"/>
          <w:color w:val="000000"/>
          <w:sz w:val="28"/>
          <w:lang w:val="ru-RU"/>
        </w:rPr>
        <w:t>люции.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периодам. Катархей. Архейская и протерозойская эры. Палеозо</w:t>
      </w:r>
      <w:r w:rsidRPr="006C4D97">
        <w:rPr>
          <w:rFonts w:ascii="Times New Roman" w:hAnsi="Times New Roman"/>
          <w:color w:val="000000"/>
          <w:sz w:val="28"/>
          <w:lang w:val="ru-RU"/>
        </w:rPr>
        <w:t>йская эра и её периоды: кембрийский, ордовикский, силурийский, девонский, каменноугольный, пермский.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климата и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</w:t>
      </w:r>
      <w:r w:rsidRPr="006C4D97">
        <w:rPr>
          <w:rFonts w:ascii="Times New Roman" w:hAnsi="Times New Roman"/>
          <w:color w:val="000000"/>
          <w:sz w:val="28"/>
          <w:lang w:val="ru-RU"/>
        </w:rPr>
        <w:t>ганизмов.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</w:t>
      </w:r>
      <w:r w:rsidRPr="006C4D97">
        <w:rPr>
          <w:rFonts w:ascii="Times New Roman" w:hAnsi="Times New Roman"/>
          <w:color w:val="000000"/>
          <w:sz w:val="28"/>
          <w:lang w:val="ru-RU"/>
        </w:rPr>
        <w:t>твенная изменчивость и естественный отбор. Общественный образ жизни, изготовление орудий труда, мышление, речь.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</w:t>
      </w:r>
      <w:r w:rsidRPr="006C4D97">
        <w:rPr>
          <w:rFonts w:ascii="Times New Roman" w:hAnsi="Times New Roman"/>
          <w:color w:val="000000"/>
          <w:sz w:val="28"/>
          <w:lang w:val="ru-RU"/>
        </w:rPr>
        <w:t>дки ископаемых остатков, время существования, область распространения, объём головного мозга, образ жизни, орудия.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</w:t>
      </w:r>
      <w:r w:rsidRPr="006C4D97">
        <w:rPr>
          <w:rFonts w:ascii="Times New Roman" w:hAnsi="Times New Roman"/>
          <w:color w:val="000000"/>
          <w:sz w:val="28"/>
          <w:lang w:val="ru-RU"/>
        </w:rPr>
        <w:t>ая).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</w:t>
      </w:r>
      <w:r w:rsidRPr="006C4D97">
        <w:rPr>
          <w:rFonts w:ascii="Times New Roman" w:hAnsi="Times New Roman"/>
          <w:color w:val="000000"/>
          <w:sz w:val="28"/>
          <w:lang w:val="ru-RU"/>
        </w:rPr>
        <w:t>чной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</w:t>
      </w:r>
      <w:r w:rsidRPr="006C4D97">
        <w:rPr>
          <w:rFonts w:ascii="Times New Roman" w:hAnsi="Times New Roman"/>
          <w:color w:val="000000"/>
          <w:sz w:val="28"/>
          <w:lang w:val="ru-RU"/>
        </w:rPr>
        <w:t>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</w:t>
      </w:r>
      <w:r w:rsidRPr="006C4D97">
        <w:rPr>
          <w:rFonts w:ascii="Times New Roman" w:hAnsi="Times New Roman"/>
          <w:color w:val="000000"/>
          <w:sz w:val="28"/>
          <w:lang w:val="ru-RU"/>
        </w:rPr>
        <w:t>ли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</w:t>
      </w:r>
      <w:r w:rsidRPr="006C4D97">
        <w:rPr>
          <w:rFonts w:ascii="Times New Roman" w:hAnsi="Times New Roman"/>
          <w:color w:val="000000"/>
          <w:sz w:val="28"/>
          <w:lang w:val="ru-RU"/>
        </w:rPr>
        <w:t>ых остатков растений и животных в коллекциях».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</w:t>
      </w:r>
      <w:r w:rsidRPr="006C4D97">
        <w:rPr>
          <w:rFonts w:ascii="Times New Roman" w:hAnsi="Times New Roman"/>
          <w:color w:val="000000"/>
          <w:sz w:val="28"/>
          <w:lang w:val="ru-RU"/>
        </w:rPr>
        <w:t>дований. Экологическое мировоззрение современного человека.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внутриорганизменная.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Экологические факторы. Классификация экологических факторов: абиотические, биотические и антропогенные. Действ</w:t>
      </w:r>
      <w:r w:rsidRPr="006C4D97">
        <w:rPr>
          <w:rFonts w:ascii="Times New Roman" w:hAnsi="Times New Roman"/>
          <w:color w:val="000000"/>
          <w:sz w:val="28"/>
          <w:lang w:val="ru-RU"/>
        </w:rPr>
        <w:t>ие экологических факторов на организмы.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конкуренция, </w:t>
      </w:r>
      <w:r w:rsidRPr="006C4D97">
        <w:rPr>
          <w:rFonts w:ascii="Times New Roman" w:hAnsi="Times New Roman"/>
          <w:color w:val="000000"/>
          <w:sz w:val="28"/>
          <w:lang w:val="ru-RU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Экологические </w:t>
      </w:r>
      <w:r w:rsidRPr="006C4D97">
        <w:rPr>
          <w:rFonts w:ascii="Times New Roman" w:hAnsi="Times New Roman"/>
          <w:color w:val="000000"/>
          <w:sz w:val="28"/>
          <w:lang w:val="ru-RU"/>
        </w:rPr>
        <w:t>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Э. Геккель.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кар</w:t>
      </w:r>
      <w:r w:rsidRPr="006C4D97">
        <w:rPr>
          <w:rFonts w:ascii="Times New Roman" w:hAnsi="Times New Roman"/>
          <w:color w:val="000000"/>
          <w:sz w:val="28"/>
          <w:lang w:val="ru-RU"/>
        </w:rPr>
        <w:t>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3. «Морфологические особенности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растений из разных мест обитания».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Сообщество организмо</w:t>
      </w:r>
      <w:r w:rsidRPr="006C4D97">
        <w:rPr>
          <w:rFonts w:ascii="Times New Roman" w:hAnsi="Times New Roman"/>
          <w:color w:val="000000"/>
          <w:sz w:val="28"/>
          <w:lang w:val="ru-RU"/>
        </w:rPr>
        <w:t>в – биоценоз. Структуры биоценоза: видовая, пространственная, трофическая (пищевая). Виды-доминанты. Связи в биоценозе.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консументы, </w:t>
      </w:r>
      <w:r w:rsidRPr="006C4D97">
        <w:rPr>
          <w:rFonts w:ascii="Times New Roman" w:hAnsi="Times New Roman"/>
          <w:color w:val="000000"/>
          <w:sz w:val="28"/>
          <w:lang w:val="ru-RU"/>
        </w:rPr>
        <w:t>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</w:t>
      </w:r>
      <w:r w:rsidRPr="006C4D97">
        <w:rPr>
          <w:rFonts w:ascii="Times New Roman" w:hAnsi="Times New Roman"/>
          <w:color w:val="000000"/>
          <w:sz w:val="28"/>
          <w:lang w:val="ru-RU"/>
        </w:rPr>
        <w:t>ойчивость, саморегуляция, развитие. Сукцессия.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Агроэкосистемы. Урбоэкосистемы. Биологическое и хозяйственное значение агроэкосистем и урб</w:t>
      </w:r>
      <w:r w:rsidRPr="006C4D97">
        <w:rPr>
          <w:rFonts w:ascii="Times New Roman" w:hAnsi="Times New Roman"/>
          <w:color w:val="000000"/>
          <w:sz w:val="28"/>
          <w:lang w:val="ru-RU"/>
        </w:rPr>
        <w:t>оэкосистем.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Биоразнообразие как фактор устойчивости экосистем. Сохранение биологического разнообразия на Земле.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</w:t>
      </w:r>
      <w:r w:rsidRPr="006C4D97">
        <w:rPr>
          <w:rFonts w:ascii="Times New Roman" w:hAnsi="Times New Roman"/>
          <w:color w:val="000000"/>
          <w:sz w:val="28"/>
          <w:lang w:val="ru-RU"/>
        </w:rPr>
        <w:t>системы. Динамическое равновесие и обратная связь в биосфере.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экологические проблемы.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Портр</w:t>
      </w:r>
      <w:r w:rsidRPr="006C4D97">
        <w:rPr>
          <w:rFonts w:ascii="Times New Roman" w:hAnsi="Times New Roman"/>
          <w:color w:val="000000"/>
          <w:sz w:val="28"/>
          <w:lang w:val="ru-RU"/>
        </w:rPr>
        <w:t>еты: А. Дж. Тенсли, В. Н. Сукачёв, В. И. Вернадский.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</w:t>
      </w:r>
      <w:r w:rsidRPr="006C4D97">
        <w:rPr>
          <w:rFonts w:ascii="Times New Roman" w:hAnsi="Times New Roman"/>
          <w:color w:val="000000"/>
          <w:sz w:val="28"/>
          <w:lang w:val="ru-RU"/>
        </w:rPr>
        <w:t>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охраня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емых видов растений и животных. </w:t>
      </w:r>
    </w:p>
    <w:p w:rsidR="00ED0822" w:rsidRPr="006C4D97" w:rsidRDefault="00ED0822">
      <w:pPr>
        <w:rPr>
          <w:lang w:val="ru-RU"/>
        </w:rPr>
        <w:sectPr w:rsidR="00ED0822" w:rsidRPr="006C4D97">
          <w:pgSz w:w="11906" w:h="16383"/>
          <w:pgMar w:top="1134" w:right="850" w:bottom="1134" w:left="1701" w:header="720" w:footer="720" w:gutter="0"/>
          <w:cols w:space="720"/>
        </w:sectPr>
      </w:pP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bookmarkStart w:id="4" w:name="block-93828459"/>
      <w:bookmarkEnd w:id="3"/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</w:t>
      </w:r>
      <w:r w:rsidRPr="006C4D97">
        <w:rPr>
          <w:rFonts w:ascii="Times New Roman" w:hAnsi="Times New Roman"/>
          <w:color w:val="000000"/>
          <w:sz w:val="28"/>
          <w:lang w:val="ru-RU"/>
        </w:rPr>
        <w:t>образования: личностным, метапредметным и предметным.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D0822" w:rsidRPr="006C4D97" w:rsidRDefault="00ED0822">
      <w:pPr>
        <w:spacing w:after="0" w:line="264" w:lineRule="auto"/>
        <w:ind w:left="120"/>
        <w:jc w:val="both"/>
        <w:rPr>
          <w:lang w:val="ru-RU"/>
        </w:rPr>
      </w:pP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</w:t>
      </w:r>
      <w:r w:rsidRPr="006C4D97">
        <w:rPr>
          <w:rFonts w:ascii="Times New Roman" w:hAnsi="Times New Roman"/>
          <w:color w:val="000000"/>
          <w:sz w:val="28"/>
          <w:lang w:val="ru-RU"/>
        </w:rPr>
        <w:t>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</w:t>
      </w:r>
      <w:r w:rsidRPr="006C4D97">
        <w:rPr>
          <w:rFonts w:ascii="Times New Roman" w:hAnsi="Times New Roman"/>
          <w:color w:val="000000"/>
          <w:sz w:val="28"/>
          <w:lang w:val="ru-RU"/>
        </w:rPr>
        <w:t>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</w:t>
      </w:r>
      <w:r w:rsidRPr="006C4D97">
        <w:rPr>
          <w:rFonts w:ascii="Times New Roman" w:hAnsi="Times New Roman"/>
          <w:color w:val="000000"/>
          <w:sz w:val="28"/>
          <w:lang w:val="ru-RU"/>
        </w:rPr>
        <w:t>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</w:t>
      </w:r>
      <w:r w:rsidRPr="006C4D97">
        <w:rPr>
          <w:rFonts w:ascii="Times New Roman" w:hAnsi="Times New Roman"/>
          <w:color w:val="000000"/>
          <w:sz w:val="28"/>
          <w:lang w:val="ru-RU"/>
        </w:rPr>
        <w:t>ьного народа Российской Федерации, природе и окружающей среде.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</w:t>
      </w:r>
      <w:r w:rsidRPr="006C4D97">
        <w:rPr>
          <w:rFonts w:ascii="Times New Roman" w:hAnsi="Times New Roman"/>
          <w:color w:val="000000"/>
          <w:sz w:val="28"/>
          <w:lang w:val="ru-RU"/>
        </w:rPr>
        <w:t>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г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ражданского воспитания: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</w:t>
      </w:r>
      <w:r w:rsidRPr="006C4D97">
        <w:rPr>
          <w:rFonts w:ascii="Times New Roman" w:hAnsi="Times New Roman"/>
          <w:color w:val="000000"/>
          <w:sz w:val="28"/>
          <w:lang w:val="ru-RU"/>
        </w:rPr>
        <w:t>тельности при создании учебных проектов, решении учебных и познавательных задач, выполнении биологических экспериментов;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</w:t>
      </w:r>
      <w:r w:rsidRPr="006C4D97">
        <w:rPr>
          <w:rFonts w:ascii="Times New Roman" w:hAnsi="Times New Roman"/>
          <w:color w:val="000000"/>
          <w:sz w:val="28"/>
          <w:lang w:val="ru-RU"/>
        </w:rPr>
        <w:t>ния к мнению оппонентов при обсуждении спорных вопросов биологического содержания;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</w:t>
      </w:r>
      <w:r w:rsidRPr="006C4D97">
        <w:rPr>
          <w:rFonts w:ascii="Times New Roman" w:hAnsi="Times New Roman"/>
          <w:color w:val="000000"/>
          <w:sz w:val="28"/>
          <w:lang w:val="ru-RU"/>
        </w:rPr>
        <w:t>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</w:t>
      </w:r>
      <w:r w:rsidRPr="006C4D97">
        <w:rPr>
          <w:rFonts w:ascii="Times New Roman" w:hAnsi="Times New Roman"/>
          <w:color w:val="000000"/>
          <w:sz w:val="28"/>
          <w:lang w:val="ru-RU"/>
        </w:rPr>
        <w:t>тве, спорте, технологиях, труде;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идейная убеждённость, готовность к служению </w:t>
      </w:r>
      <w:r w:rsidRPr="006C4D97">
        <w:rPr>
          <w:rFonts w:ascii="Times New Roman" w:hAnsi="Times New Roman"/>
          <w:color w:val="000000"/>
          <w:sz w:val="28"/>
          <w:lang w:val="ru-RU"/>
        </w:rPr>
        <w:t>и защите Отечества, ответственность за его судьбу;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</w:t>
      </w:r>
      <w:r w:rsidRPr="006C4D97">
        <w:rPr>
          <w:rFonts w:ascii="Times New Roman" w:hAnsi="Times New Roman"/>
          <w:color w:val="000000"/>
          <w:sz w:val="28"/>
          <w:lang w:val="ru-RU"/>
        </w:rPr>
        <w:t>решения, ориентируясь на морально-нравственные нормы и ценности;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</w:t>
      </w:r>
      <w:r w:rsidRPr="006C4D97">
        <w:rPr>
          <w:rFonts w:ascii="Times New Roman" w:hAnsi="Times New Roman"/>
          <w:color w:val="000000"/>
          <w:sz w:val="28"/>
          <w:lang w:val="ru-RU"/>
        </w:rPr>
        <w:t>традициями народов России;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</w:t>
      </w:r>
      <w:r w:rsidRPr="006C4D97">
        <w:rPr>
          <w:rFonts w:ascii="Times New Roman" w:hAnsi="Times New Roman"/>
          <w:color w:val="000000"/>
          <w:sz w:val="28"/>
          <w:lang w:val="ru-RU"/>
        </w:rPr>
        <w:t>ность к самовыражению в разных видах искусства, стремление проявлять качества творческой личности;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</w:t>
      </w:r>
      <w:r w:rsidRPr="006C4D97">
        <w:rPr>
          <w:rFonts w:ascii="Times New Roman" w:hAnsi="Times New Roman"/>
          <w:color w:val="000000"/>
          <w:sz w:val="28"/>
          <w:lang w:val="ru-RU"/>
        </w:rPr>
        <w:t>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понимание ценности правил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индивидуального и коллективного безопасного поведения в ситуациях, угрожающих здоровью и жизни людей;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готовность к труду, осознание ц</w:t>
      </w:r>
      <w:r w:rsidRPr="006C4D97">
        <w:rPr>
          <w:rFonts w:ascii="Times New Roman" w:hAnsi="Times New Roman"/>
          <w:color w:val="000000"/>
          <w:sz w:val="28"/>
          <w:lang w:val="ru-RU"/>
        </w:rPr>
        <w:t>енности мастерства, трудолюбие;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</w:t>
      </w:r>
      <w:r w:rsidRPr="006C4D97">
        <w:rPr>
          <w:rFonts w:ascii="Times New Roman" w:hAnsi="Times New Roman"/>
          <w:color w:val="000000"/>
          <w:sz w:val="28"/>
          <w:lang w:val="ru-RU"/>
        </w:rPr>
        <w:t>мение совершать осознанный выбор будущей профессии и реализовывать собственные жизненные планы;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как источнику жизни на Земле, основе её существования;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их решения;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</w:t>
      </w:r>
      <w:r w:rsidRPr="006C4D97">
        <w:rPr>
          <w:rFonts w:ascii="Times New Roman" w:hAnsi="Times New Roman"/>
          <w:color w:val="000000"/>
          <w:sz w:val="28"/>
          <w:lang w:val="ru-RU"/>
        </w:rPr>
        <w:t>видов, экосистем, биосферы);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</w:t>
      </w:r>
      <w:r w:rsidRPr="006C4D97">
        <w:rPr>
          <w:rFonts w:ascii="Times New Roman" w:hAnsi="Times New Roman"/>
          <w:color w:val="000000"/>
          <w:sz w:val="28"/>
          <w:lang w:val="ru-RU"/>
        </w:rPr>
        <w:t>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8) ценности научного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 познания: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</w:t>
      </w:r>
      <w:r w:rsidRPr="006C4D97">
        <w:rPr>
          <w:rFonts w:ascii="Times New Roman" w:hAnsi="Times New Roman"/>
          <w:color w:val="000000"/>
          <w:sz w:val="28"/>
          <w:lang w:val="ru-RU"/>
        </w:rPr>
        <w:t>культуры как средства взаимодействия между людьми и познания мира;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</w:t>
      </w:r>
      <w:r w:rsidRPr="006C4D97">
        <w:rPr>
          <w:rFonts w:ascii="Times New Roman" w:hAnsi="Times New Roman"/>
          <w:color w:val="000000"/>
          <w:sz w:val="28"/>
          <w:lang w:val="ru-RU"/>
        </w:rPr>
        <w:t>ка и общества, в познании природных закономерностей и решении проблем сохранения природного равновесия;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</w:t>
      </w:r>
      <w:r w:rsidRPr="006C4D97">
        <w:rPr>
          <w:rFonts w:ascii="Times New Roman" w:hAnsi="Times New Roman"/>
          <w:color w:val="000000"/>
          <w:sz w:val="28"/>
          <w:lang w:val="ru-RU"/>
        </w:rPr>
        <w:t>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заинтересован</w:t>
      </w:r>
      <w:r w:rsidRPr="006C4D97">
        <w:rPr>
          <w:rFonts w:ascii="Times New Roman" w:hAnsi="Times New Roman"/>
          <w:color w:val="000000"/>
          <w:sz w:val="28"/>
          <w:lang w:val="ru-RU"/>
        </w:rPr>
        <w:t>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</w:t>
      </w:r>
      <w:r w:rsidRPr="006C4D97">
        <w:rPr>
          <w:rFonts w:ascii="Times New Roman" w:hAnsi="Times New Roman"/>
          <w:color w:val="000000"/>
          <w:sz w:val="28"/>
          <w:lang w:val="ru-RU"/>
        </w:rPr>
        <w:t>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</w:t>
      </w:r>
      <w:r w:rsidRPr="006C4D97">
        <w:rPr>
          <w:rFonts w:ascii="Times New Roman" w:hAnsi="Times New Roman"/>
          <w:color w:val="000000"/>
          <w:sz w:val="28"/>
          <w:lang w:val="ru-RU"/>
        </w:rPr>
        <w:t>ыводов;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ED0822" w:rsidRPr="006C4D97" w:rsidRDefault="00ED0822">
      <w:pPr>
        <w:spacing w:after="0"/>
        <w:ind w:left="120"/>
        <w:rPr>
          <w:lang w:val="ru-RU"/>
        </w:rPr>
      </w:pPr>
    </w:p>
    <w:p w:rsidR="00ED0822" w:rsidRPr="006C4D97" w:rsidRDefault="00744671">
      <w:pPr>
        <w:spacing w:after="0"/>
        <w:ind w:left="120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D0822" w:rsidRPr="006C4D97" w:rsidRDefault="00ED0822">
      <w:pPr>
        <w:spacing w:after="0"/>
        <w:ind w:left="120"/>
        <w:rPr>
          <w:lang w:val="ru-RU"/>
        </w:rPr>
      </w:pP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учебного предмета «Биология» вкл</w:t>
      </w:r>
      <w:r w:rsidRPr="006C4D97">
        <w:rPr>
          <w:rFonts w:ascii="Times New Roman" w:hAnsi="Times New Roman"/>
          <w:color w:val="000000"/>
          <w:sz w:val="28"/>
          <w:lang w:val="ru-RU"/>
        </w:rPr>
        <w:t>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</w:t>
      </w:r>
      <w:r w:rsidRPr="006C4D97">
        <w:rPr>
          <w:rFonts w:ascii="Times New Roman" w:hAnsi="Times New Roman"/>
          <w:color w:val="000000"/>
          <w:sz w:val="28"/>
          <w:lang w:val="ru-RU"/>
        </w:rPr>
        <w:t>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</w:t>
      </w:r>
      <w:r w:rsidRPr="006C4D97">
        <w:rPr>
          <w:rFonts w:ascii="Times New Roman" w:hAnsi="Times New Roman"/>
          <w:color w:val="000000"/>
          <w:sz w:val="28"/>
          <w:lang w:val="ru-RU"/>
        </w:rPr>
        <w:t>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ограммы среднего общего образования должны отражать: 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использовать при осво</w:t>
      </w:r>
      <w:r w:rsidRPr="006C4D97">
        <w:rPr>
          <w:rFonts w:ascii="Times New Roman" w:hAnsi="Times New Roman"/>
          <w:color w:val="000000"/>
          <w:sz w:val="28"/>
          <w:lang w:val="ru-RU"/>
        </w:rPr>
        <w:t>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</w:t>
      </w:r>
      <w:r w:rsidRPr="006C4D97">
        <w:rPr>
          <w:rFonts w:ascii="Times New Roman" w:hAnsi="Times New Roman"/>
          <w:color w:val="000000"/>
          <w:sz w:val="28"/>
          <w:lang w:val="ru-RU"/>
        </w:rPr>
        <w:t>етры и критерии их достижения, соотносить результаты деятельности с поставленными целями;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строить логические рассуждения (индуктивные, дедуктивные, по аналогии), выявлять </w:t>
      </w:r>
      <w:r w:rsidRPr="006C4D97">
        <w:rPr>
          <w:rFonts w:ascii="Times New Roman" w:hAnsi="Times New Roman"/>
          <w:color w:val="000000"/>
          <w:sz w:val="28"/>
          <w:lang w:val="ru-RU"/>
        </w:rPr>
        <w:t>закономерности и противоречия в рассматриваемых явлениях, формулировать выводы и заключения;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</w:t>
      </w:r>
      <w:r w:rsidRPr="006C4D97">
        <w:rPr>
          <w:rFonts w:ascii="Times New Roman" w:hAnsi="Times New Roman"/>
          <w:color w:val="000000"/>
          <w:sz w:val="28"/>
          <w:lang w:val="ru-RU"/>
        </w:rPr>
        <w:t>нных в различных информационных источниках;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</w:t>
      </w:r>
      <w:r w:rsidRPr="006C4D97">
        <w:rPr>
          <w:rFonts w:ascii="Times New Roman" w:hAnsi="Times New Roman"/>
          <w:color w:val="000000"/>
          <w:sz w:val="28"/>
          <w:lang w:val="ru-RU"/>
        </w:rPr>
        <w:t>ельности;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ED0822" w:rsidRPr="006C4D97" w:rsidRDefault="00744671">
      <w:pPr>
        <w:spacing w:after="0" w:line="264" w:lineRule="auto"/>
        <w:ind w:left="12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интерпретации, преобразованию и применению в учебных ситуациях, в том числе при создании учебных и социальных проектов;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</w:t>
      </w:r>
      <w:r w:rsidRPr="006C4D97">
        <w:rPr>
          <w:rFonts w:ascii="Times New Roman" w:hAnsi="Times New Roman"/>
          <w:color w:val="000000"/>
          <w:sz w:val="28"/>
          <w:lang w:val="ru-RU"/>
        </w:rPr>
        <w:t>дачи в образовательной деятельности и жизненных ситуациях;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способов действия в профессиональную среду;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проблемы и задачи, допускающие альтернативные решения.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нтернете), анализировать </w:t>
      </w:r>
      <w:r w:rsidRPr="006C4D97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выполнени</w:t>
      </w:r>
      <w:r w:rsidRPr="006C4D97">
        <w:rPr>
          <w:rFonts w:ascii="Times New Roman" w:hAnsi="Times New Roman"/>
          <w:color w:val="000000"/>
          <w:sz w:val="28"/>
          <w:lang w:val="ru-RU"/>
        </w:rPr>
        <w:t>я учебных задач;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графики, диаграммы, таблицы, рисунки и другое);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</w:t>
      </w:r>
      <w:r w:rsidRPr="006C4D97">
        <w:rPr>
          <w:rFonts w:ascii="Times New Roman" w:hAnsi="Times New Roman"/>
          <w:color w:val="000000"/>
          <w:sz w:val="28"/>
          <w:lang w:val="ru-RU"/>
        </w:rPr>
        <w:t>еобразовывать знаково-символические средства наглядности;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C4D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4D9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D0822" w:rsidRPr="006C4D97" w:rsidRDefault="00744671">
      <w:pPr>
        <w:spacing w:after="0" w:line="264" w:lineRule="auto"/>
        <w:ind w:firstLine="600"/>
        <w:jc w:val="both"/>
        <w:rPr>
          <w:lang w:val="ru-RU"/>
        </w:rPr>
      </w:pPr>
      <w:r w:rsidRPr="006C4D97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</w:t>
      </w:r>
      <w:r w:rsidRPr="006C4D97">
        <w:rPr>
          <w:rFonts w:ascii="Times New Roman" w:hAnsi="Times New Roman"/>
          <w:color w:val="000000"/>
          <w:sz w:val="28"/>
          <w:lang w:val="ru-RU"/>
        </w:rPr>
        <w:t>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</w:t>
      </w:r>
      <w:r w:rsidRPr="006C4D97">
        <w:rPr>
          <w:rFonts w:ascii="Times New Roman" w:hAnsi="Times New Roman"/>
          <w:color w:val="000000"/>
          <w:sz w:val="28"/>
          <w:lang w:val="ru-RU"/>
        </w:rPr>
        <w:t>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понимать намерения других</w:t>
      </w:r>
      <w:r>
        <w:rPr>
          <w:rFonts w:ascii="Times New Roman" w:hAnsi="Times New Roman"/>
          <w:color w:val="000000"/>
          <w:sz w:val="28"/>
        </w:rPr>
        <w:t xml:space="preserve"> людей, проявлять уважительное отношение к собеседнику и в корректной форме формулировать свои возражения;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</w:t>
      </w:r>
      <w:r>
        <w:rPr>
          <w:rFonts w:ascii="Times New Roman" w:hAnsi="Times New Roman"/>
          <w:color w:val="000000"/>
          <w:sz w:val="28"/>
        </w:rPr>
        <w:t>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</w:t>
      </w:r>
      <w:r>
        <w:rPr>
          <w:rFonts w:ascii="Times New Roman" w:hAnsi="Times New Roman"/>
          <w:color w:val="000000"/>
          <w:sz w:val="28"/>
        </w:rPr>
        <w:t>ого члена коллектива;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</w:t>
      </w:r>
      <w:r>
        <w:rPr>
          <w:rFonts w:ascii="Times New Roman" w:hAnsi="Times New Roman"/>
          <w:color w:val="000000"/>
          <w:sz w:val="28"/>
        </w:rPr>
        <w:t>го вклада и каждого участника команды в общий результат по разработанным критериям;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</w:t>
      </w:r>
      <w:r>
        <w:rPr>
          <w:rFonts w:ascii="Times New Roman" w:hAnsi="Times New Roman"/>
          <w:color w:val="000000"/>
          <w:sz w:val="28"/>
        </w:rPr>
        <w:t xml:space="preserve"> проявлять творчество и воображение, быть инициативным.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знания для выявления проблем и их решения в жизненных и учебных ситуациях;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на основе </w:t>
      </w:r>
      <w:r>
        <w:rPr>
          <w:rFonts w:ascii="Times New Roman" w:hAnsi="Times New Roman"/>
          <w:color w:val="000000"/>
          <w:sz w:val="28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</w:t>
      </w:r>
      <w:r>
        <w:rPr>
          <w:rFonts w:ascii="Times New Roman" w:hAnsi="Times New Roman"/>
          <w:color w:val="000000"/>
          <w:sz w:val="28"/>
        </w:rPr>
        <w:t>енные задачи в образовательной деятельности и жизненных ситуациях;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</w:t>
      </w:r>
      <w:r>
        <w:rPr>
          <w:rFonts w:ascii="Times New Roman" w:hAnsi="Times New Roman"/>
          <w:color w:val="000000"/>
          <w:sz w:val="28"/>
        </w:rPr>
        <w:t>ове личных предпочтений;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>
        <w:rPr>
          <w:rFonts w:ascii="Times New Roman" w:hAnsi="Times New Roman"/>
          <w:color w:val="000000"/>
          <w:sz w:val="28"/>
        </w:rPr>
        <w:t>ый и культурный уровень.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>
        <w:rPr>
          <w:rFonts w:ascii="Times New Roman" w:hAnsi="Times New Roman"/>
          <w:color w:val="000000"/>
          <w:sz w:val="28"/>
        </w:rPr>
        <w:t>результатов и оснований, использовать приёмы рефлексии для оценки ситуации, выбора верного решения;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мотивы и аргументы других при анализе результатов деятельности;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принятие</w:t>
      </w:r>
      <w:r>
        <w:rPr>
          <w:rFonts w:ascii="Times New Roman" w:hAnsi="Times New Roman"/>
          <w:b/>
          <w:color w:val="000000"/>
          <w:sz w:val="28"/>
        </w:rPr>
        <w:t xml:space="preserve"> себя и других: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ED0822" w:rsidRDefault="00ED0822">
      <w:pPr>
        <w:spacing w:after="0"/>
        <w:ind w:left="120"/>
      </w:pPr>
    </w:p>
    <w:p w:rsidR="00ED0822" w:rsidRDefault="00744671">
      <w:pPr>
        <w:spacing w:after="0"/>
        <w:ind w:left="120"/>
      </w:pPr>
      <w:bookmarkStart w:id="5" w:name="_Toc138318760"/>
      <w:bookmarkStart w:id="6" w:name="_Toc134720971"/>
      <w:bookmarkEnd w:id="5"/>
      <w:bookmarkEnd w:id="6"/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D0822" w:rsidRDefault="00ED0822">
      <w:pPr>
        <w:spacing w:after="0"/>
        <w:ind w:left="120"/>
      </w:pP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>
        <w:rPr>
          <w:rFonts w:ascii="Times New Roman" w:hAnsi="Times New Roman"/>
          <w:color w:val="000000"/>
          <w:sz w:val="28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учебног</w:t>
      </w:r>
      <w:r>
        <w:rPr>
          <w:rFonts w:ascii="Times New Roman" w:hAnsi="Times New Roman"/>
          <w:color w:val="000000"/>
          <w:sz w:val="28"/>
        </w:rPr>
        <w:t xml:space="preserve">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</w:t>
      </w:r>
      <w:r>
        <w:rPr>
          <w:rFonts w:ascii="Times New Roman" w:hAnsi="Times New Roman"/>
          <w:color w:val="000000"/>
          <w:sz w:val="28"/>
        </w:rPr>
        <w:t>бежных учёных-биологов в развитие биологии, функциональной грамотности человека для решения жизненных задач;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</w:t>
      </w:r>
      <w:r>
        <w:rPr>
          <w:rFonts w:ascii="Times New Roman" w:hAnsi="Times New Roman"/>
          <w:color w:val="000000"/>
          <w:sz w:val="28"/>
        </w:rPr>
        <w:t xml:space="preserve">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излагать биологические теории (клеточная, хромосомная, мутационная, центральная догма молекулярной биологии), </w:t>
      </w:r>
      <w:r>
        <w:rPr>
          <w:rFonts w:ascii="Times New Roman" w:hAnsi="Times New Roman"/>
          <w:color w:val="000000"/>
          <w:sz w:val="28"/>
        </w:rPr>
        <w:t>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биологии: наблюдение и оп</w:t>
      </w:r>
      <w:r>
        <w:rPr>
          <w:rFonts w:ascii="Times New Roman" w:hAnsi="Times New Roman"/>
          <w:color w:val="000000"/>
          <w:sz w:val="28"/>
        </w:rPr>
        <w:t xml:space="preserve">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>
        <w:rPr>
          <w:rFonts w:ascii="Times New Roman" w:hAnsi="Times New Roman"/>
          <w:color w:val="000000"/>
          <w:sz w:val="28"/>
        </w:rPr>
        <w:lastRenderedPageBreak/>
        <w:t>результатов, использованных научных понятий, теорий и законов, у</w:t>
      </w:r>
      <w:r>
        <w:rPr>
          <w:rFonts w:ascii="Times New Roman" w:hAnsi="Times New Roman"/>
          <w:color w:val="000000"/>
          <w:sz w:val="28"/>
        </w:rPr>
        <w:t>мение делать выводы на основании полученных результатов;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</w:t>
      </w:r>
      <w:r>
        <w:rPr>
          <w:rFonts w:ascii="Times New Roman" w:hAnsi="Times New Roman"/>
          <w:color w:val="000000"/>
          <w:sz w:val="28"/>
        </w:rPr>
        <w:t>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применять полученные знания для объяснения биологических процессов и явлений, для принятия практичес</w:t>
      </w:r>
      <w:r>
        <w:rPr>
          <w:rFonts w:ascii="Times New Roman" w:hAnsi="Times New Roman"/>
          <w:color w:val="000000"/>
          <w:sz w:val="28"/>
        </w:rPr>
        <w:t>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</w:t>
      </w:r>
      <w:r>
        <w:rPr>
          <w:rFonts w:ascii="Times New Roman" w:hAnsi="Times New Roman"/>
          <w:color w:val="000000"/>
          <w:sz w:val="28"/>
        </w:rPr>
        <w:t>нологий для рационального природопользования;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</w:t>
      </w:r>
      <w:r>
        <w:rPr>
          <w:rFonts w:ascii="Times New Roman" w:hAnsi="Times New Roman"/>
          <w:color w:val="000000"/>
          <w:sz w:val="28"/>
        </w:rPr>
        <w:t>ие выполнять лабораторные и практические работы, соблюдать правила при работе с учебным и лабораторным оборудованием;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</w:t>
      </w:r>
      <w:r>
        <w:rPr>
          <w:rFonts w:ascii="Times New Roman" w:hAnsi="Times New Roman"/>
          <w:color w:val="000000"/>
          <w:sz w:val="28"/>
        </w:rPr>
        <w:t>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источ</w:t>
      </w:r>
      <w:r>
        <w:rPr>
          <w:rFonts w:ascii="Times New Roman" w:hAnsi="Times New Roman"/>
          <w:color w:val="000000"/>
          <w:sz w:val="28"/>
        </w:rPr>
        <w:t>ников, грамотно использовать понятийный аппарат биологии.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наук, в формировании с</w:t>
      </w:r>
      <w:r>
        <w:rPr>
          <w:rFonts w:ascii="Times New Roman" w:hAnsi="Times New Roman"/>
          <w:color w:val="000000"/>
          <w:sz w:val="28"/>
        </w:rPr>
        <w:t>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раскрывать содержание биологических терминов</w:t>
      </w:r>
      <w:r>
        <w:rPr>
          <w:rFonts w:ascii="Times New Roman" w:hAnsi="Times New Roman"/>
          <w:color w:val="000000"/>
          <w:sz w:val="28"/>
        </w:rPr>
        <w:t xml:space="preserve">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>
        <w:rPr>
          <w:rFonts w:ascii="Times New Roman" w:hAnsi="Times New Roman"/>
          <w:color w:val="000000"/>
          <w:sz w:val="28"/>
        </w:rPr>
        <w:lastRenderedPageBreak/>
        <w:t>экосистема, продуценты, консументы, редуценты, цепи питания, экологическая пирамида, биогеоценоз, биосфе</w:t>
      </w:r>
      <w:r>
        <w:rPr>
          <w:rFonts w:ascii="Times New Roman" w:hAnsi="Times New Roman"/>
          <w:color w:val="000000"/>
          <w:sz w:val="28"/>
        </w:rPr>
        <w:t>ра;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 В</w:t>
      </w:r>
      <w:r>
        <w:rPr>
          <w:rFonts w:ascii="Times New Roman" w:hAnsi="Times New Roman"/>
          <w:color w:val="000000"/>
          <w:sz w:val="28"/>
        </w:rPr>
        <w:t>ернадского), определять границы их применимости к живым системам;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</w:t>
      </w:r>
      <w:r>
        <w:rPr>
          <w:rFonts w:ascii="Times New Roman" w:hAnsi="Times New Roman"/>
          <w:color w:val="000000"/>
          <w:sz w:val="28"/>
        </w:rPr>
        <w:t>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 строения биологических объ</w:t>
      </w:r>
      <w:r>
        <w:rPr>
          <w:rFonts w:ascii="Times New Roman" w:hAnsi="Times New Roman"/>
          <w:color w:val="000000"/>
          <w:sz w:val="28"/>
        </w:rPr>
        <w:t>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</w:t>
      </w:r>
      <w:r>
        <w:rPr>
          <w:rFonts w:ascii="Times New Roman" w:hAnsi="Times New Roman"/>
          <w:color w:val="000000"/>
          <w:sz w:val="28"/>
        </w:rPr>
        <w:t xml:space="preserve">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применять полученные знания для объяснения биологических процессов и явлений, для </w:t>
      </w:r>
      <w:r>
        <w:rPr>
          <w:rFonts w:ascii="Times New Roman" w:hAnsi="Times New Roman"/>
          <w:color w:val="000000"/>
          <w:sz w:val="28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>
        <w:rPr>
          <w:rFonts w:ascii="Times New Roman" w:hAnsi="Times New Roman"/>
          <w:color w:val="000000"/>
          <w:sz w:val="28"/>
        </w:rPr>
        <w:t xml:space="preserve"> биологии для рационального природопользования;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</w:t>
      </w:r>
      <w:r>
        <w:rPr>
          <w:rFonts w:ascii="Times New Roman" w:hAnsi="Times New Roman"/>
          <w:color w:val="000000"/>
          <w:sz w:val="28"/>
        </w:rPr>
        <w:t>чебным и лабораторным оборудованием;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</w:t>
      </w:r>
      <w:r>
        <w:rPr>
          <w:rFonts w:ascii="Times New Roman" w:hAnsi="Times New Roman"/>
          <w:color w:val="000000"/>
          <w:sz w:val="28"/>
        </w:rPr>
        <w:t>бальные экологические проблемы современности, формировать по отношению к ним собственную позицию;</w:t>
      </w:r>
    </w:p>
    <w:p w:rsidR="00ED0822" w:rsidRDefault="007446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</w:t>
      </w:r>
      <w:r>
        <w:rPr>
          <w:rFonts w:ascii="Times New Roman" w:hAnsi="Times New Roman"/>
          <w:color w:val="000000"/>
          <w:sz w:val="28"/>
        </w:rPr>
        <w:t>т биологии.</w:t>
      </w:r>
    </w:p>
    <w:p w:rsidR="00ED0822" w:rsidRDefault="00ED0822">
      <w:pPr>
        <w:sectPr w:rsidR="00ED0822">
          <w:pgSz w:w="11906" w:h="16383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after="0"/>
        <w:ind w:left="120"/>
      </w:pPr>
      <w:bookmarkStart w:id="7" w:name="block-9382845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D0822" w:rsidRDefault="007446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4502"/>
        <w:gridCol w:w="1471"/>
        <w:gridCol w:w="1841"/>
        <w:gridCol w:w="1910"/>
        <w:gridCol w:w="3325"/>
      </w:tblGrid>
      <w:tr w:rsidR="00ED0822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0822" w:rsidRDefault="00ED0822">
            <w:pPr>
              <w:spacing w:after="0"/>
              <w:ind w:left="135"/>
            </w:pPr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D0822" w:rsidRDefault="00ED0822"/>
        </w:tc>
      </w:tr>
    </w:tbl>
    <w:p w:rsidR="00ED0822" w:rsidRDefault="00ED0822">
      <w:pPr>
        <w:sectPr w:rsidR="00ED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7"/>
        <w:gridCol w:w="4200"/>
        <w:gridCol w:w="1552"/>
        <w:gridCol w:w="1841"/>
        <w:gridCol w:w="1910"/>
        <w:gridCol w:w="3350"/>
      </w:tblGrid>
      <w:tr w:rsidR="00ED0822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0822" w:rsidRDefault="00ED0822">
            <w:pPr>
              <w:spacing w:after="0"/>
              <w:ind w:left="135"/>
            </w:pPr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</w:tr>
      <w:tr w:rsidR="00ED082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D0822" w:rsidRDefault="00ED0822"/>
        </w:tc>
      </w:tr>
    </w:tbl>
    <w:p w:rsidR="00ED0822" w:rsidRDefault="00ED0822">
      <w:pPr>
        <w:sectPr w:rsidR="00ED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822" w:rsidRDefault="00ED0822">
      <w:pPr>
        <w:sectPr w:rsidR="00ED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after="0"/>
        <w:ind w:left="120"/>
      </w:pPr>
      <w:bookmarkStart w:id="8" w:name="block-9382845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D0822" w:rsidRDefault="007446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3477"/>
        <w:gridCol w:w="1120"/>
        <w:gridCol w:w="1841"/>
        <w:gridCol w:w="1910"/>
        <w:gridCol w:w="1347"/>
        <w:gridCol w:w="3497"/>
      </w:tblGrid>
      <w:tr w:rsidR="00ED082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0822" w:rsidRDefault="00ED0822">
            <w:pPr>
              <w:spacing w:after="0"/>
              <w:ind w:left="135"/>
            </w:pPr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https://m.edsoo.ru/O2T4D1UI5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https://m.edsoo.ru/GAB2386OW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1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https://m.edsoo.ru/A7VOYD215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https://m.edsoo.ru/L17LJ59OV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https://m.edsoo.ru/V33JNUW5W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Ферменты — биологические катализаторы. 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https://m.edsoo.ru/VBPPPBGCD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https://m.edsoo.ru/OJ7NFITI5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https://m.edsoo.ru/WOELRA9B3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и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клетки. Клеточная теория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https://m.edsoo.ru/JXQMJOGM3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Клетка как целостная живая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https://m.edsoo.ru/XDCLRAF1Q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эукариотической клетки. Лабораторная работа № 2 «Изучение строения клеток растений, животных,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https://m.edsoo.ru/KZ01W5LJY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https://m.edsoo.ru/L0B3I3XYZ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2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https://m.edsoo.ru/V882FDGSF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https://m.edsoo.ru/T2LVIES3L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https://m.edsoo.ru/CO1NPWLF4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Биосинтез белка. </w:t>
            </w:r>
            <w:r>
              <w:rPr>
                <w:rFonts w:ascii="Times New Roman" w:hAnsi="Times New Roman"/>
                <w:color w:val="000000"/>
                <w:sz w:val="24"/>
              </w:rPr>
              <w:t>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https://m.edsoo.ru/54OF4L77W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https://m.edsoo.ru/TFDKDDWWM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Неклеточные формы жизни — </w:t>
            </w:r>
            <w:r>
              <w:rPr>
                <w:rFonts w:ascii="Times New Roman" w:hAnsi="Times New Roman"/>
                <w:color w:val="000000"/>
                <w:sz w:val="24"/>
              </w:rPr>
              <w:t>вирусы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https://m.edsoo.ru/9PGS5FAJB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https://m.edsoo.ru/2JLXB4AOR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https://m.edsoo.ru/5NUXK0X86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https://m.edsoo.ru/C29L4DXB8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https://m.edsoo.ru/MA4T8L5AD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3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https://m.edsoo.ru/HESOD768U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https://m.edsoo.ru/YYQSG9WI2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</w:t>
            </w:r>
            <w:r>
              <w:rPr>
                <w:rFonts w:ascii="Times New Roman" w:hAnsi="Times New Roman"/>
                <w:color w:val="000000"/>
                <w:sz w:val="24"/>
              </w:rPr>
              <w:t>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https://m.edsoo.ru/Y5NANQ65V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Сцепленное наследование признаков. Лабораторная работа № 5 «Изучение результатов моногибридного и дигибридного скрещивания у </w:t>
            </w:r>
            <w:r>
              <w:rPr>
                <w:rFonts w:ascii="Times New Roman" w:hAnsi="Times New Roman"/>
                <w:color w:val="000000"/>
                <w:sz w:val="24"/>
              </w:rPr>
              <w:t>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https://m.edsoo.ru/P2SQ5ZGN2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https://m.edsoo.ru/3GYGV47YM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Изменчивость. Ненаследственная изменчивость. Лабораторная работа № 6. 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https://m.edsoo.ru/M3MHUK2VV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https://m.edsoo.ru/VWT70DZ8R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https://m.edsoo.ru/XU9SFS3GA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https://m.edsoo.ru/E2IXRS2EB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</w:t>
            </w:r>
            <w:r>
              <w:rPr>
                <w:rFonts w:ascii="Times New Roman" w:hAnsi="Times New Roman"/>
                <w:color w:val="000000"/>
                <w:sz w:val="24"/>
              </w:rPr>
              <w:t>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https://m.edsoo.ru/3I28P3L98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 достижения селекции растений и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4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https://m.edsoo.ru/JSK3Q6W0J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как отрасль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https://m.edsoo.ru/TAKI9E62K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822" w:rsidRDefault="00ED0822"/>
        </w:tc>
      </w:tr>
    </w:tbl>
    <w:p w:rsidR="00ED0822" w:rsidRDefault="00ED0822">
      <w:pPr>
        <w:sectPr w:rsidR="00ED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3566"/>
        <w:gridCol w:w="1131"/>
        <w:gridCol w:w="1841"/>
        <w:gridCol w:w="1910"/>
        <w:gridCol w:w="1347"/>
        <w:gridCol w:w="3387"/>
      </w:tblGrid>
      <w:tr w:rsidR="00ED082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0822" w:rsidRDefault="00ED0822">
            <w:pPr>
              <w:spacing w:after="0"/>
              <w:ind w:left="135"/>
            </w:pPr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822" w:rsidRDefault="00ED08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822" w:rsidRDefault="00ED0822"/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https://m.edsoo.ru/6KWQ9KBKU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представлений об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https://m.edsoo.ru/0SWC47SSX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https://m.edsoo.ru/T0FAUE4ZP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Популяция как элементарная единица вида и эволюции.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https://m.edsoo.ru/D3UCLTSOF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https://m.edsoo.ru/3EH6CN0WI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https://m.edsoo.ru/DY32BUDOO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Результаты эволюции: приспособленность организмов и </w:t>
            </w:r>
            <w:r>
              <w:rPr>
                <w:rFonts w:ascii="Times New Roman" w:hAnsi="Times New Roman"/>
                <w:color w:val="000000"/>
                <w:sz w:val="24"/>
              </w:rPr>
              <w:t>видообразование. 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https://m.edsoo.ru/WAJHSTLOB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и пути макроэволюции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https://m.edsoo.ru/PI1FI0YV3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5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https://m.edsoo.ru/CLA9VC5JJ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https://m.edsoo.ru/MJYY1MVX7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https://m.edsoo.ru/EKNHXBOS2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https://m.edsoo.ru/ECJN8TF62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растительного и 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https://m.edsoo.ru/7K1LY0SCT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https://m.edsoo.ru/WSEXN9YAK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https://m.edsoo.ru/ADV3JERUE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https://m.edsoo.ru/D7JZMBYPQ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https://m.edsoo.ru/14G19MQ4K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https://m.edsoo.ru/XL7QKC5PK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«Возникновение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6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https://m.edsoo.ru/R6L7VY2GB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https://m.edsoo.ru/K46KON56I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Среды обитания и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https://m.edsoo.ru/DCOIEUIC9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Лабораторная работа № 3. «Морфологические особенности растений из разных мест обитания». Лабораторная работа № 4. «Влияние </w:t>
            </w:r>
            <w:r>
              <w:rPr>
                <w:rFonts w:ascii="Times New Roman" w:hAnsi="Times New Roman"/>
                <w:color w:val="000000"/>
                <w:sz w:val="24"/>
              </w:rPr>
              <w:t>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https://m.edsoo.ru/G7NF3P1NM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https://m.edsoo.ru/A6Z8MGNQR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https://m.edsoo.ru/X42J6ABRN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5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https://m.edsoo.ru/0T2K1PNGZ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6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https://m.edsoo.ru/S1LIRWZMR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показатели экосистемы. Экологические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экосистем. Сукцессия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7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https://m.edsoo.ru/NSTEW0GPE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8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https://m.edsoo.ru/WIDMMUBC5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79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https://m.edsoo.ru/WRS65U3WC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глобальная экосистема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80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https://m.edsoo.ru/2X1VG5Q18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81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https://m.edsoo.ru/V5JT6B38Z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82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https://m.edsoo.ru/HXCDHPXDJ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83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https://m.edsoo.ru/187G37606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0822" w:rsidRDefault="00ED0822">
            <w:pPr>
              <w:spacing w:after="0"/>
              <w:ind w:left="135"/>
            </w:pPr>
            <w:hyperlink r:id="rId84">
              <w:r w:rsidR="00744671">
                <w:rPr>
                  <w:rFonts w:ascii="Times New Roman" w:hAnsi="Times New Roman"/>
                  <w:color w:val="0000FF"/>
                  <w:u w:val="single"/>
                </w:rPr>
                <w:t>https://m.edsoo.ru/SW5XCF3K6</w:t>
              </w:r>
            </w:hyperlink>
          </w:p>
        </w:tc>
      </w:tr>
      <w:tr w:rsidR="00ED08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822" w:rsidRDefault="00ED0822"/>
        </w:tc>
      </w:tr>
    </w:tbl>
    <w:p w:rsidR="00ED0822" w:rsidRDefault="00ED0822">
      <w:pPr>
        <w:sectPr w:rsidR="00ED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822" w:rsidRDefault="00ED0822">
      <w:pPr>
        <w:sectPr w:rsidR="00ED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before="199" w:after="199"/>
        <w:ind w:left="120"/>
      </w:pPr>
      <w:bookmarkStart w:id="9" w:name="block-9382845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D0822" w:rsidRDefault="007446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ED0822" w:rsidRDefault="00ED082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Cформированность знаний о месте и роли биологии в системе научного знания естественных наук, в формировании современной естественно-научной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раскрывать содержание биологических терминов и понятий: жизнь, клетка, ор</w:t>
            </w:r>
            <w:r>
              <w:rPr>
                <w:rFonts w:ascii="Times New Roman" w:hAnsi="Times New Roman"/>
                <w:color w:val="000000"/>
                <w:sz w:val="24"/>
              </w:rPr>
              <w:t>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излагать биологические теории (клеточная,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владеть методами научного познания </w:t>
            </w:r>
            <w:r>
              <w:rPr>
                <w:rFonts w:ascii="Times New Roman" w:hAnsi="Times New Roman"/>
                <w:color w:val="000000"/>
                <w:sz w:val="24"/>
              </w:rPr>
              <w:t>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</w:t>
            </w:r>
            <w:r>
              <w:rPr>
                <w:rFonts w:ascii="Times New Roman" w:hAnsi="Times New Roman"/>
                <w:color w:val="000000"/>
                <w:sz w:val="24"/>
              </w:rPr>
              <w:t>онятий, теорий и законов; умение делать выводы на основании полученных результатов)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 вирусов, клеток прокариот и эукариот, одноклеточных и многоклеточных организмов; особенности процессов обмена веществ и превращения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</w:t>
            </w:r>
            <w:r>
              <w:rPr>
                <w:rFonts w:ascii="Times New Roman" w:hAnsi="Times New Roman"/>
                <w:color w:val="000000"/>
                <w:sz w:val="24"/>
              </w:rPr>
              <w:t>й современной биологии и биотехнологий для рационального природопользования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генетические задачи на моно- и дигибридное скрещивание, сцепленное наследование; составлять схемы моногибридного скрещивания для предсказания наследов</w:t>
            </w:r>
            <w:r>
              <w:rPr>
                <w:rFonts w:ascii="Times New Roman" w:hAnsi="Times New Roman"/>
                <w:color w:val="000000"/>
                <w:sz w:val="24"/>
              </w:rPr>
              <w:t>ания признаков у организмов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 интерпретировать информацию биологического содержания, включающую псевд</w:t>
            </w:r>
            <w:r>
              <w:rPr>
                <w:rFonts w:ascii="Times New Roman" w:hAnsi="Times New Roman"/>
                <w:color w:val="000000"/>
                <w:sz w:val="24"/>
              </w:rPr>
              <w:t>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создавать собственные письменные и устные сообщения, обобщая биологическую информацию из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нескольких источников, грамотно использовать понятийный аппарат биологии</w:t>
            </w:r>
          </w:p>
        </w:tc>
      </w:tr>
    </w:tbl>
    <w:p w:rsidR="00ED0822" w:rsidRDefault="00ED0822">
      <w:pPr>
        <w:spacing w:after="0"/>
        <w:ind w:left="120"/>
      </w:pPr>
    </w:p>
    <w:p w:rsidR="00ED0822" w:rsidRDefault="007446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D0822" w:rsidRDefault="00ED082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>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для решения жизненных задач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(факторы) эволюции, приспособленность организмов, видообразование, экологические факторы, экосистема, продуце</w:t>
            </w:r>
            <w:r>
              <w:rPr>
                <w:rFonts w:ascii="Times New Roman" w:hAnsi="Times New Roman"/>
                <w:color w:val="000000"/>
                <w:sz w:val="24"/>
              </w:rPr>
              <w:t>нты, консументы, редуценты, цепи питания, экологическая пирамида, биогеоценоз, биосфера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</w:t>
            </w:r>
            <w:r>
              <w:rPr>
                <w:rFonts w:ascii="Times New Roman" w:hAnsi="Times New Roman"/>
                <w:color w:val="000000"/>
                <w:sz w:val="24"/>
              </w:rPr>
              <w:t>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владеть методами научного познания в биологии (наблюдение и описание живых систем, процессов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</w:t>
            </w:r>
            <w:r>
              <w:rPr>
                <w:rFonts w:ascii="Times New Roman" w:hAnsi="Times New Roman"/>
                <w:color w:val="000000"/>
                <w:sz w:val="24"/>
              </w:rPr>
              <w:t>ии полученных результатов)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наследственной изменчивости, естественного отбора,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биологические задачи, составлять схемы переноса веществ и энергии в экосистемах (цепи пи</w:t>
            </w:r>
            <w:r>
              <w:rPr>
                <w:rFonts w:ascii="Times New Roman" w:hAnsi="Times New Roman"/>
                <w:color w:val="000000"/>
                <w:sz w:val="24"/>
              </w:rPr>
              <w:t>тания)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 интерпретировать информацию биологического содержания, включающую псевдонаучные знания из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ED08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создавать собственные письменные и устные сообщения, обобщая биологическую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из нескольких источников, грамотно использовать понятийный аппарат биологии</w:t>
            </w:r>
          </w:p>
        </w:tc>
      </w:tr>
    </w:tbl>
    <w:p w:rsidR="00ED0822" w:rsidRDefault="00ED0822">
      <w:pPr>
        <w:sectPr w:rsidR="00ED0822">
          <w:pgSz w:w="11906" w:h="16383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before="199" w:after="199"/>
        <w:ind w:left="120"/>
      </w:pPr>
      <w:bookmarkStart w:id="10" w:name="block-9382845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D0822" w:rsidRDefault="00ED0822">
      <w:pPr>
        <w:spacing w:before="199" w:after="199"/>
        <w:ind w:left="120"/>
      </w:pPr>
    </w:p>
    <w:p w:rsidR="00ED0822" w:rsidRDefault="007446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D0822" w:rsidRDefault="00ED0822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6"/>
        <w:gridCol w:w="8403"/>
      </w:tblGrid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наука о живой природе. Роль биологии в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формировании современной научной картины мира. Система биологических наук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строение клетки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Химические элементы: макроэлементы, микроэлементы. Вода и минеральные вещества. Функции воды и минеральных веществ в клетке. Поддержание осмотического баланса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Белки. Состав и строение белков.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Ферменты </w:t>
            </w:r>
            <w:r>
              <w:rPr>
                <w:rFonts w:ascii="Times New Roman" w:hAnsi="Times New Roman"/>
                <w:color w:val="000000"/>
                <w:sz w:val="24"/>
              </w:rPr>
              <w:t>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моносахариды (глюкоза, рибоза и дезоксирибоза), дисахариды (сахароза, лактоза</w:t>
            </w:r>
            <w:r>
              <w:rPr>
                <w:rFonts w:ascii="Times New Roman" w:hAnsi="Times New Roman"/>
                <w:color w:val="000000"/>
                <w:sz w:val="24"/>
              </w:rPr>
              <w:t>) и полисахариды (крахмал, гликоген, целлюлоза). Биологические функции углеводов.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кислоты: ДНК и РНК. Нуклеотиды – мономеры нуклеиновых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кислот. Строение и функции ДНК. Строение и функции РНК. АТФ: строение и функции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Клеточная теория. Методы изучения клеток 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Клетка как целостная живая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</w:t>
            </w:r>
            <w:r>
              <w:rPr>
                <w:rFonts w:ascii="Times New Roman" w:hAnsi="Times New Roman"/>
                <w:color w:val="000000"/>
                <w:sz w:val="24"/>
              </w:rPr>
              <w:t>ие эукариотической клетки. Основные отличия растительной, животной и грибной клетки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рганоиды клетки: эндоплазматическая сеть (ЭПС),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и. Функции органоидов клетки. Включения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Ядро – регуляторный центр клетки. Строение ядра: ядерная оболочка, кариоплазма, хроматин, ядрышко. Хромосомы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Обмен веществ, или метаболизм. </w:t>
            </w:r>
            <w:r>
              <w:rPr>
                <w:rFonts w:ascii="Times New Roman" w:hAnsi="Times New Roman"/>
                <w:color w:val="000000"/>
                <w:sz w:val="24"/>
              </w:rPr>
              <w:t>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Хемоси</w:t>
            </w:r>
            <w:r>
              <w:rPr>
                <w:rFonts w:ascii="Times New Roman" w:hAnsi="Times New Roman"/>
                <w:color w:val="000000"/>
                <w:sz w:val="24"/>
              </w:rPr>
              <w:t>нтезирующие бактерии. Значение хемосинтеза для жизни на Земле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</w:t>
            </w:r>
            <w:r>
              <w:rPr>
                <w:rFonts w:ascii="Times New Roman" w:hAnsi="Times New Roman"/>
                <w:color w:val="000000"/>
                <w:sz w:val="24"/>
              </w:rPr>
              <w:t>точное дыхание. Эффективность энергетического обмена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Транскрипция – матричный синтез РНК. Трансляция – биосинтез б</w:t>
            </w:r>
            <w:r>
              <w:rPr>
                <w:rFonts w:ascii="Times New Roman" w:hAnsi="Times New Roman"/>
                <w:color w:val="000000"/>
                <w:sz w:val="24"/>
              </w:rPr>
              <w:t>елка. Кодирование аминокислот. Роль рибосом в биосинтезе белка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</w:t>
            </w:r>
            <w:r>
              <w:rPr>
                <w:rFonts w:ascii="Times New Roman" w:hAnsi="Times New Roman"/>
                <w:color w:val="000000"/>
                <w:sz w:val="24"/>
              </w:rPr>
              <w:t>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</w:t>
            </w:r>
            <w:r>
              <w:rPr>
                <w:rFonts w:ascii="Times New Roman" w:hAnsi="Times New Roman"/>
                <w:color w:val="000000"/>
                <w:sz w:val="24"/>
              </w:rPr>
              <w:t>ские основы размножения и индивидуального развития организмов.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митоз. Стадии митоза. Процессы, происходящие на разных стадиях митоза. Биологический смысл митоза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организмов: бесполое и половое. Виды бесполого размноже</w:t>
            </w:r>
            <w:r>
              <w:rPr>
                <w:rFonts w:ascii="Times New Roman" w:hAnsi="Times New Roman"/>
                <w:color w:val="000000"/>
                <w:sz w:val="24"/>
              </w:rPr>
              <w:t>ния: деление надвое, почкование одно- и многоклеточных, спорообразование, вегетативное размножение. Искусственное клонирование организмов, его значение для селекции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Половое размножение, его отличия от бесполого. 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Мейоз. Стадии мейоза. Процессы, происх</w:t>
            </w:r>
            <w:r>
              <w:rPr>
                <w:rFonts w:ascii="Times New Roman" w:hAnsi="Times New Roman"/>
                <w:color w:val="000000"/>
                <w:sz w:val="24"/>
              </w:rPr>
              <w:t>одящие на стадиях мейоза. Поведение хромосом в мейозе. Кроссинговер. Биологический смысл и значение мейоза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</w:t>
            </w:r>
            <w:r>
              <w:rPr>
                <w:rFonts w:ascii="Times New Roman" w:hAnsi="Times New Roman"/>
                <w:color w:val="000000"/>
                <w:sz w:val="24"/>
              </w:rPr>
              <w:t>(сперматозоид, яйцеклетка) – сперматогенез и оогенез. Особенности строения яйцеклеток и сперматозоидов. Оплодотворение. Партеногенез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(онтогенез). Эмбриональное развитие (эмбриогенез). Этапы эмбрионального развития у позвоночных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факторы, способные вызывать врождённые уродства.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растений. Он</w:t>
            </w:r>
            <w:r>
              <w:rPr>
                <w:rFonts w:ascii="Times New Roman" w:hAnsi="Times New Roman"/>
                <w:color w:val="000000"/>
                <w:sz w:val="24"/>
              </w:rPr>
              <w:t>тогенез цветкового растения: строение семени, стадии развития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 и задачи генетики. История развития генетики. Вклад российских и зарубежных учёных в развитие генетики. Методы генетики </w:t>
            </w:r>
            <w:r>
              <w:rPr>
                <w:rFonts w:ascii="Times New Roman" w:hAnsi="Times New Roman"/>
                <w:color w:val="000000"/>
                <w:sz w:val="24"/>
              </w:rPr>
              <w:t>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наследования признаков, установленные Г. Менделем. Моногибридное скрещивание. </w:t>
            </w:r>
            <w:r>
              <w:rPr>
                <w:rFonts w:ascii="Times New Roman" w:hAnsi="Times New Roman"/>
                <w:color w:val="000000"/>
                <w:sz w:val="24"/>
              </w:rPr>
              <w:t>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Закон независимого наследования признаков. Цитогенетические основы дигибрид</w:t>
            </w:r>
            <w:r>
              <w:rPr>
                <w:rFonts w:ascii="Times New Roman" w:hAnsi="Times New Roman"/>
                <w:color w:val="000000"/>
                <w:sz w:val="24"/>
              </w:rPr>
              <w:t>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признаков. Работа Т. Моргана по сцепленному наследованию генов. Нарушение сцепления генов в результате кроссин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говера. Хромосомная теория наследственности. Генетические карты. </w:t>
            </w:r>
          </w:p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Изменчивость. Виды изменчи</w:t>
            </w:r>
            <w:r>
              <w:rPr>
                <w:rFonts w:ascii="Times New Roman" w:hAnsi="Times New Roman"/>
                <w:color w:val="000000"/>
                <w:sz w:val="24"/>
              </w:rPr>
              <w:t>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ойства модификационной изменчивости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 хромосомные, геномны</w:t>
            </w:r>
            <w:r>
              <w:rPr>
                <w:rFonts w:ascii="Times New Roman" w:hAnsi="Times New Roman"/>
                <w:color w:val="000000"/>
                <w:sz w:val="24"/>
              </w:rPr>
              <w:t>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хромосомные болезни. Соматические и генеративные мутации. Принципы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</w:t>
            </w:r>
            <w:r>
              <w:rPr>
                <w:rFonts w:ascii="Times New Roman" w:hAnsi="Times New Roman"/>
                <w:color w:val="000000"/>
                <w:sz w:val="24"/>
              </w:rPr>
              <w:t>их заболеваний человека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как наука и процесс. Зарождение селекции и доместикация. Учение Н.И. Вавилова о центрах происхождения и многообразия культурных растений. Центры происхождения домашних живот</w:t>
            </w:r>
            <w:r>
              <w:rPr>
                <w:rFonts w:ascii="Times New Roman" w:hAnsi="Times New Roman"/>
                <w:color w:val="000000"/>
                <w:sz w:val="24"/>
              </w:rPr>
              <w:t>ных. Сорт, порода, штамм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Биотехнология как отрасль производства. Генная инженерия. Этапы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</w:t>
            </w:r>
            <w:r>
              <w:rPr>
                <w:rFonts w:ascii="Times New Roman" w:hAnsi="Times New Roman"/>
                <w:color w:val="000000"/>
                <w:sz w:val="24"/>
              </w:rPr>
              <w:t>фицированные организмы</w:t>
            </w:r>
          </w:p>
        </w:tc>
      </w:tr>
    </w:tbl>
    <w:p w:rsidR="00ED0822" w:rsidRDefault="00ED0822">
      <w:pPr>
        <w:spacing w:before="199" w:after="199"/>
        <w:ind w:left="120"/>
      </w:pPr>
    </w:p>
    <w:p w:rsidR="00ED0822" w:rsidRDefault="007446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D0822" w:rsidRDefault="00ED0822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8446"/>
      </w:tblGrid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Эволюционная теория и её место в биологии. 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Свидетельства эволюции. Палеонтологические: последовательность появления видов в палеонтологической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</w:t>
            </w:r>
            <w:r>
              <w:rPr>
                <w:rFonts w:ascii="Times New Roman" w:hAnsi="Times New Roman"/>
                <w:color w:val="000000"/>
                <w:sz w:val="24"/>
              </w:rPr>
              <w:t>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</w:t>
            </w:r>
            <w:r>
              <w:rPr>
                <w:rFonts w:ascii="Times New Roman" w:hAnsi="Times New Roman"/>
                <w:color w:val="000000"/>
                <w:sz w:val="24"/>
              </w:rPr>
              <w:t>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</w:t>
            </w:r>
            <w:r>
              <w:rPr>
                <w:rFonts w:ascii="Times New Roman" w:hAnsi="Times New Roman"/>
                <w:color w:val="000000"/>
                <w:sz w:val="24"/>
              </w:rPr>
              <w:t>ганизмов как результат эволюции. Примеры приспособлений у организмов. Ароморфозы и идиоадаптации.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Макроэволюция. Формы эволюции: филетическая, </w:t>
            </w:r>
            <w:r>
              <w:rPr>
                <w:rFonts w:ascii="Times New Roman" w:hAnsi="Times New Roman"/>
                <w:color w:val="000000"/>
                <w:sz w:val="24"/>
              </w:rPr>
              <w:t>дивергентная, конвергентная, параллельная. Необратимость эволюции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</w:t>
            </w:r>
            <w:r>
              <w:rPr>
                <w:rFonts w:ascii="Times New Roman" w:hAnsi="Times New Roman"/>
                <w:color w:val="000000"/>
                <w:sz w:val="24"/>
              </w:rPr>
              <w:t>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периодам. Катархей. Архейская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Кайнозойская эра и её периоды: палеогеновый, неогеновый, антропогено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органического мира как отражение эволюции.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группы организмов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различия человека и животных. Систематическое положение человека.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силы (факторы) антропогенеза. Наследственная изменчивость и естественный отбор. Общественный образ жизни, изготовление орудий труда, мышление, речь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стадии и ветви эволюции человека: австралопитеки, Человек умелый, Человек прямоходящий,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Человеческие расы. Основные большие расы: европеоидная (евразийская), негро-австралоидная </w:t>
            </w:r>
            <w:r>
              <w:rPr>
                <w:rFonts w:ascii="Times New Roman" w:hAnsi="Times New Roman"/>
                <w:color w:val="000000"/>
                <w:sz w:val="24"/>
              </w:rPr>
              <w:t>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наука. Задачи и разделы э</w:t>
            </w:r>
            <w:r>
              <w:rPr>
                <w:rFonts w:ascii="Times New Roman" w:hAnsi="Times New Roman"/>
                <w:color w:val="000000"/>
                <w:sz w:val="24"/>
              </w:rPr>
              <w:t>кологии. Методы экологических исследований. Экологическое мировоззрение. Среды обитания организмов: водная, наземно-воздушная, почвенная, внутриорганизменная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факторы. Классификация экологических факторов: абиотические, биотические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антропогенные. Действие экологических факторов на организмы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факторы. Виды биотических в</w:t>
            </w:r>
            <w:r>
              <w:rPr>
                <w:rFonts w:ascii="Times New Roman" w:hAnsi="Times New Roman"/>
                <w:color w:val="000000"/>
                <w:sz w:val="24"/>
              </w:rPr>
              <w:t>заимодействий: конкуренция, хищничество, паразитизм, мутуализм, комменсализм (нахлебничество, квартирантство), аменсализм, нейтрализм. Значение биотических взаимодействий для существования организмов в природных сообществах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</w:t>
            </w:r>
            <w:r>
              <w:rPr>
                <w:rFonts w:ascii="Times New Roman" w:hAnsi="Times New Roman"/>
                <w:color w:val="000000"/>
                <w:sz w:val="24"/>
              </w:rPr>
              <w:t>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– биоценоз. Структуры биоценоза: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видовая, пространственная, трофическая (пищевая). Виды-доминанты. Связи в биоценозе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системы (экосистемы). Понятие об экосистеме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биогеоценозе. Функциональные компоненты экосистемы: продуценты, консументы, редуценты. Круговорот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</w:t>
            </w:r>
            <w:r>
              <w:rPr>
                <w:rFonts w:ascii="Times New Roman" w:hAnsi="Times New Roman"/>
                <w:color w:val="000000"/>
                <w:sz w:val="24"/>
              </w:rPr>
              <w:t>итие. Сукцессия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Учение В.И. Вернадского о биосфере. Границы, состав и структура биосферы. Живое вещество и его функции. Особенности биосферы как глобальной экосистемы.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Динамическое равновесие и обратная связь в биосфере. Круговороты веществ и биогеохимические циклы элементов (углерода, азота). Зональность биосферы. Основные биомы суши</w:t>
            </w:r>
          </w:p>
        </w:tc>
      </w:tr>
      <w:tr w:rsidR="00ED08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Земли. Антропогенные изменения в биосфере. Глобальные экол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огические проблемы. </w:t>
            </w:r>
          </w:p>
          <w:p w:rsidR="00ED0822" w:rsidRDefault="0074467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рационального управления природными ресурсами и их использование. Достижения биологии и охрана природы</w:t>
            </w:r>
          </w:p>
        </w:tc>
      </w:tr>
    </w:tbl>
    <w:p w:rsidR="00ED0822" w:rsidRDefault="00ED0822">
      <w:pPr>
        <w:sectPr w:rsidR="00ED0822">
          <w:pgSz w:w="11906" w:h="16383"/>
          <w:pgMar w:top="1134" w:right="850" w:bottom="1134" w:left="1701" w:header="720" w:footer="720" w:gutter="0"/>
          <w:cols w:space="720"/>
        </w:sectPr>
      </w:pPr>
    </w:p>
    <w:p w:rsidR="00ED0822" w:rsidRDefault="00744671">
      <w:pPr>
        <w:spacing w:after="0"/>
        <w:ind w:left="120"/>
      </w:pPr>
      <w:bookmarkStart w:id="11" w:name="block-9382845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D0822" w:rsidRDefault="007446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D0822" w:rsidRDefault="00ED0822">
      <w:pPr>
        <w:spacing w:after="0" w:line="480" w:lineRule="auto"/>
        <w:ind w:left="120"/>
      </w:pPr>
    </w:p>
    <w:p w:rsidR="00ED0822" w:rsidRDefault="00ED0822">
      <w:pPr>
        <w:spacing w:after="0" w:line="480" w:lineRule="auto"/>
        <w:ind w:left="120"/>
      </w:pPr>
    </w:p>
    <w:p w:rsidR="00ED0822" w:rsidRDefault="00ED0822">
      <w:pPr>
        <w:spacing w:after="0"/>
        <w:ind w:left="120"/>
      </w:pPr>
    </w:p>
    <w:p w:rsidR="00ED0822" w:rsidRDefault="007446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ED0822" w:rsidRDefault="00ED0822">
      <w:pPr>
        <w:spacing w:after="0" w:line="480" w:lineRule="auto"/>
        <w:ind w:left="120"/>
      </w:pPr>
    </w:p>
    <w:p w:rsidR="00ED0822" w:rsidRDefault="00ED0822">
      <w:pPr>
        <w:spacing w:after="0"/>
        <w:ind w:left="120"/>
      </w:pPr>
    </w:p>
    <w:p w:rsidR="00ED0822" w:rsidRDefault="007446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D0822" w:rsidRDefault="00ED0822">
      <w:pPr>
        <w:spacing w:after="0" w:line="480" w:lineRule="auto"/>
        <w:ind w:left="120"/>
      </w:pPr>
    </w:p>
    <w:p w:rsidR="00ED0822" w:rsidRDefault="00ED0822">
      <w:pPr>
        <w:sectPr w:rsidR="00ED082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44671" w:rsidRDefault="00744671"/>
    <w:sectPr w:rsidR="00744671" w:rsidSect="00ED08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0822"/>
    <w:rsid w:val="006C4D97"/>
    <w:rsid w:val="00744671"/>
    <w:rsid w:val="00ED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D082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D08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OFLS81YB5" TargetMode="External"/><Relationship Id="rId18" Type="http://schemas.openxmlformats.org/officeDocument/2006/relationships/hyperlink" Target="https://m.edsoo.ru/GAB2386OW" TargetMode="External"/><Relationship Id="rId26" Type="http://schemas.openxmlformats.org/officeDocument/2006/relationships/hyperlink" Target="https://m.edsoo.ru/XDCLRAF1Q" TargetMode="External"/><Relationship Id="rId39" Type="http://schemas.openxmlformats.org/officeDocument/2006/relationships/hyperlink" Target="https://m.edsoo.ru/HESOD768U" TargetMode="External"/><Relationship Id="rId21" Type="http://schemas.openxmlformats.org/officeDocument/2006/relationships/hyperlink" Target="https://m.edsoo.ru/V33JNUW5W" TargetMode="External"/><Relationship Id="rId34" Type="http://schemas.openxmlformats.org/officeDocument/2006/relationships/hyperlink" Target="https://m.edsoo.ru/9PGS5FAJB" TargetMode="External"/><Relationship Id="rId42" Type="http://schemas.openxmlformats.org/officeDocument/2006/relationships/hyperlink" Target="https://m.edsoo.ru/P2SQ5ZGN2" TargetMode="External"/><Relationship Id="rId47" Type="http://schemas.openxmlformats.org/officeDocument/2006/relationships/hyperlink" Target="https://m.edsoo.ru/E2IXRS2EB" TargetMode="External"/><Relationship Id="rId50" Type="http://schemas.openxmlformats.org/officeDocument/2006/relationships/hyperlink" Target="https://m.edsoo.ru/TAKI9E62K" TargetMode="External"/><Relationship Id="rId55" Type="http://schemas.openxmlformats.org/officeDocument/2006/relationships/hyperlink" Target="https://m.edsoo.ru/3EH6CN0WI" TargetMode="External"/><Relationship Id="rId63" Type="http://schemas.openxmlformats.org/officeDocument/2006/relationships/hyperlink" Target="https://m.edsoo.ru/7K1LY0SCT" TargetMode="External"/><Relationship Id="rId68" Type="http://schemas.openxmlformats.org/officeDocument/2006/relationships/hyperlink" Target="https://m.edsoo.ru/XL7QKC5PK" TargetMode="External"/><Relationship Id="rId76" Type="http://schemas.openxmlformats.org/officeDocument/2006/relationships/hyperlink" Target="https://m.edsoo.ru/S1LIRWZMR" TargetMode="External"/><Relationship Id="rId84" Type="http://schemas.openxmlformats.org/officeDocument/2006/relationships/hyperlink" Target="https://m.edsoo.ru/SW5XCF3K6" TargetMode="External"/><Relationship Id="rId7" Type="http://schemas.openxmlformats.org/officeDocument/2006/relationships/hyperlink" Target="https://m.edsoo.ru/MEETZ2D71" TargetMode="External"/><Relationship Id="rId71" Type="http://schemas.openxmlformats.org/officeDocument/2006/relationships/hyperlink" Target="https://m.edsoo.ru/DCOIEUIC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T3R3FWNQN" TargetMode="External"/><Relationship Id="rId29" Type="http://schemas.openxmlformats.org/officeDocument/2006/relationships/hyperlink" Target="https://m.edsoo.ru/V882FDGSF" TargetMode="External"/><Relationship Id="rId11" Type="http://schemas.openxmlformats.org/officeDocument/2006/relationships/hyperlink" Target="https://m.edsoo.ru/FDB08R36J" TargetMode="External"/><Relationship Id="rId24" Type="http://schemas.openxmlformats.org/officeDocument/2006/relationships/hyperlink" Target="https://m.edsoo.ru/WOELRA9B3" TargetMode="External"/><Relationship Id="rId32" Type="http://schemas.openxmlformats.org/officeDocument/2006/relationships/hyperlink" Target="https://m.edsoo.ru/54OF4L77W" TargetMode="External"/><Relationship Id="rId37" Type="http://schemas.openxmlformats.org/officeDocument/2006/relationships/hyperlink" Target="https://m.edsoo.ru/C29L4DXB8" TargetMode="External"/><Relationship Id="rId40" Type="http://schemas.openxmlformats.org/officeDocument/2006/relationships/hyperlink" Target="https://m.edsoo.ru/YYQSG9WI2" TargetMode="External"/><Relationship Id="rId45" Type="http://schemas.openxmlformats.org/officeDocument/2006/relationships/hyperlink" Target="https://m.edsoo.ru/VWT70DZ8R" TargetMode="External"/><Relationship Id="rId53" Type="http://schemas.openxmlformats.org/officeDocument/2006/relationships/hyperlink" Target="https://m.edsoo.ru/T0FAUE4ZP" TargetMode="External"/><Relationship Id="rId58" Type="http://schemas.openxmlformats.org/officeDocument/2006/relationships/hyperlink" Target="https://m.edsoo.ru/PI1FI0YV3" TargetMode="External"/><Relationship Id="rId66" Type="http://schemas.openxmlformats.org/officeDocument/2006/relationships/hyperlink" Target="https://m.edsoo.ru/D7JZMBYPQ" TargetMode="External"/><Relationship Id="rId74" Type="http://schemas.openxmlformats.org/officeDocument/2006/relationships/hyperlink" Target="https://m.edsoo.ru/X42J6ABRN" TargetMode="External"/><Relationship Id="rId79" Type="http://schemas.openxmlformats.org/officeDocument/2006/relationships/hyperlink" Target="https://m.edsoo.ru/WRS65U3WC" TargetMode="External"/><Relationship Id="rId5" Type="http://schemas.openxmlformats.org/officeDocument/2006/relationships/hyperlink" Target="https://m.edsoo.ru/5T7SVKFTX" TargetMode="External"/><Relationship Id="rId61" Type="http://schemas.openxmlformats.org/officeDocument/2006/relationships/hyperlink" Target="https://m.edsoo.ru/EKNHXBOS2" TargetMode="External"/><Relationship Id="rId82" Type="http://schemas.openxmlformats.org/officeDocument/2006/relationships/hyperlink" Target="https://m.edsoo.ru/HXCDHPXDJ" TargetMode="External"/><Relationship Id="rId19" Type="http://schemas.openxmlformats.org/officeDocument/2006/relationships/hyperlink" Target="https://m.edsoo.ru/A7VOYD215" TargetMode="External"/><Relationship Id="rId4" Type="http://schemas.openxmlformats.org/officeDocument/2006/relationships/hyperlink" Target="https://m.edsoo.ru/IBLQH548U" TargetMode="External"/><Relationship Id="rId9" Type="http://schemas.openxmlformats.org/officeDocument/2006/relationships/hyperlink" Target="https://m.edsoo.ru/ONPNXJ7X6" TargetMode="External"/><Relationship Id="rId14" Type="http://schemas.openxmlformats.org/officeDocument/2006/relationships/hyperlink" Target="https://m.edsoo.ru/XNF0D96AA" TargetMode="External"/><Relationship Id="rId22" Type="http://schemas.openxmlformats.org/officeDocument/2006/relationships/hyperlink" Target="https://m.edsoo.ru/VBPPPBGCD" TargetMode="External"/><Relationship Id="rId27" Type="http://schemas.openxmlformats.org/officeDocument/2006/relationships/hyperlink" Target="https://m.edsoo.ru/KZ01W5LJY" TargetMode="External"/><Relationship Id="rId30" Type="http://schemas.openxmlformats.org/officeDocument/2006/relationships/hyperlink" Target="https://m.edsoo.ru/T2LVIES3L" TargetMode="External"/><Relationship Id="rId35" Type="http://schemas.openxmlformats.org/officeDocument/2006/relationships/hyperlink" Target="https://m.edsoo.ru/2JLXB4AOR" TargetMode="External"/><Relationship Id="rId43" Type="http://schemas.openxmlformats.org/officeDocument/2006/relationships/hyperlink" Target="https://m.edsoo.ru/3GYGV47YM" TargetMode="External"/><Relationship Id="rId48" Type="http://schemas.openxmlformats.org/officeDocument/2006/relationships/hyperlink" Target="https://m.edsoo.ru/3I28P3L98" TargetMode="External"/><Relationship Id="rId56" Type="http://schemas.openxmlformats.org/officeDocument/2006/relationships/hyperlink" Target="https://m.edsoo.ru/DY32BUDOO" TargetMode="External"/><Relationship Id="rId64" Type="http://schemas.openxmlformats.org/officeDocument/2006/relationships/hyperlink" Target="https://m.edsoo.ru/WSEXN9YAK" TargetMode="External"/><Relationship Id="rId69" Type="http://schemas.openxmlformats.org/officeDocument/2006/relationships/hyperlink" Target="https://m.edsoo.ru/R6L7VY2GB" TargetMode="External"/><Relationship Id="rId77" Type="http://schemas.openxmlformats.org/officeDocument/2006/relationships/hyperlink" Target="https://m.edsoo.ru/NSTEW0GPE" TargetMode="External"/><Relationship Id="rId8" Type="http://schemas.openxmlformats.org/officeDocument/2006/relationships/hyperlink" Target="https://m.edsoo.ru/GF6W1A7C9" TargetMode="External"/><Relationship Id="rId51" Type="http://schemas.openxmlformats.org/officeDocument/2006/relationships/hyperlink" Target="https://m.edsoo.ru/6KWQ9KBKU" TargetMode="External"/><Relationship Id="rId72" Type="http://schemas.openxmlformats.org/officeDocument/2006/relationships/hyperlink" Target="https://m.edsoo.ru/G7NF3P1NM" TargetMode="External"/><Relationship Id="rId80" Type="http://schemas.openxmlformats.org/officeDocument/2006/relationships/hyperlink" Target="https://m.edsoo.ru/2X1VG5Q18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6R1ZROH" TargetMode="External"/><Relationship Id="rId17" Type="http://schemas.openxmlformats.org/officeDocument/2006/relationships/hyperlink" Target="https://m.edsoo.ru/O2T4D1UI5" TargetMode="External"/><Relationship Id="rId25" Type="http://schemas.openxmlformats.org/officeDocument/2006/relationships/hyperlink" Target="https://m.edsoo.ru/JXQMJOGM3" TargetMode="External"/><Relationship Id="rId33" Type="http://schemas.openxmlformats.org/officeDocument/2006/relationships/hyperlink" Target="https://m.edsoo.ru/TFDKDDWWM" TargetMode="External"/><Relationship Id="rId38" Type="http://schemas.openxmlformats.org/officeDocument/2006/relationships/hyperlink" Target="https://m.edsoo.ru/MA4T8L5AD" TargetMode="External"/><Relationship Id="rId46" Type="http://schemas.openxmlformats.org/officeDocument/2006/relationships/hyperlink" Target="https://m.edsoo.ru/XU9SFS3GA" TargetMode="External"/><Relationship Id="rId59" Type="http://schemas.openxmlformats.org/officeDocument/2006/relationships/hyperlink" Target="https://m.edsoo.ru/CLA9VC5JJ" TargetMode="External"/><Relationship Id="rId67" Type="http://schemas.openxmlformats.org/officeDocument/2006/relationships/hyperlink" Target="https://m.edsoo.ru/14G19MQ4K" TargetMode="External"/><Relationship Id="rId20" Type="http://schemas.openxmlformats.org/officeDocument/2006/relationships/hyperlink" Target="https://m.edsoo.ru/L17LJ59OV" TargetMode="External"/><Relationship Id="rId41" Type="http://schemas.openxmlformats.org/officeDocument/2006/relationships/hyperlink" Target="https://m.edsoo.ru/Y5NANQ65V" TargetMode="External"/><Relationship Id="rId54" Type="http://schemas.openxmlformats.org/officeDocument/2006/relationships/hyperlink" Target="https://m.edsoo.ru/D3UCLTSOF" TargetMode="External"/><Relationship Id="rId62" Type="http://schemas.openxmlformats.org/officeDocument/2006/relationships/hyperlink" Target="https://m.edsoo.ru/ECJN8TF62" TargetMode="External"/><Relationship Id="rId70" Type="http://schemas.openxmlformats.org/officeDocument/2006/relationships/hyperlink" Target="https://m.edsoo.ru/K46KON56I" TargetMode="External"/><Relationship Id="rId75" Type="http://schemas.openxmlformats.org/officeDocument/2006/relationships/hyperlink" Target="https://m.edsoo.ru/0T2K1PNGZ" TargetMode="External"/><Relationship Id="rId83" Type="http://schemas.openxmlformats.org/officeDocument/2006/relationships/hyperlink" Target="https://m.edsoo.ru/187G3760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TLWW9JEO" TargetMode="External"/><Relationship Id="rId15" Type="http://schemas.openxmlformats.org/officeDocument/2006/relationships/hyperlink" Target="https://m.edsoo.ru/WXWAVS56F" TargetMode="External"/><Relationship Id="rId23" Type="http://schemas.openxmlformats.org/officeDocument/2006/relationships/hyperlink" Target="https://m.edsoo.ru/OJ7NFITI5" TargetMode="External"/><Relationship Id="rId28" Type="http://schemas.openxmlformats.org/officeDocument/2006/relationships/hyperlink" Target="https://m.edsoo.ru/L0B3I3XYZ" TargetMode="External"/><Relationship Id="rId36" Type="http://schemas.openxmlformats.org/officeDocument/2006/relationships/hyperlink" Target="https://m.edsoo.ru/5NUXK0X86" TargetMode="External"/><Relationship Id="rId49" Type="http://schemas.openxmlformats.org/officeDocument/2006/relationships/hyperlink" Target="https://m.edsoo.ru/JSK3Q6W0J" TargetMode="External"/><Relationship Id="rId57" Type="http://schemas.openxmlformats.org/officeDocument/2006/relationships/hyperlink" Target="https://m.edsoo.ru/WAJHSTLOB" TargetMode="External"/><Relationship Id="rId10" Type="http://schemas.openxmlformats.org/officeDocument/2006/relationships/hyperlink" Target="https://m.edsoo.ru/2EY34NEHR" TargetMode="External"/><Relationship Id="rId31" Type="http://schemas.openxmlformats.org/officeDocument/2006/relationships/hyperlink" Target="https://m.edsoo.ru/CO1NPWLF4" TargetMode="External"/><Relationship Id="rId44" Type="http://schemas.openxmlformats.org/officeDocument/2006/relationships/hyperlink" Target="https://m.edsoo.ru/M3MHUK2VV" TargetMode="External"/><Relationship Id="rId52" Type="http://schemas.openxmlformats.org/officeDocument/2006/relationships/hyperlink" Target="https://m.edsoo.ru/0SWC47SSX" TargetMode="External"/><Relationship Id="rId60" Type="http://schemas.openxmlformats.org/officeDocument/2006/relationships/hyperlink" Target="https://m.edsoo.ru/MJYY1MVX7" TargetMode="External"/><Relationship Id="rId65" Type="http://schemas.openxmlformats.org/officeDocument/2006/relationships/hyperlink" Target="https://m.edsoo.ru/ADV3JERUE" TargetMode="External"/><Relationship Id="rId73" Type="http://schemas.openxmlformats.org/officeDocument/2006/relationships/hyperlink" Target="https://m.edsoo.ru/A6Z8MGNQR" TargetMode="External"/><Relationship Id="rId78" Type="http://schemas.openxmlformats.org/officeDocument/2006/relationships/hyperlink" Target="https://m.edsoo.ru/WIDMMUBC5" TargetMode="External"/><Relationship Id="rId81" Type="http://schemas.openxmlformats.org/officeDocument/2006/relationships/hyperlink" Target="https://m.edsoo.ru/V5JT6B38Z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13465</Words>
  <Characters>76751</Characters>
  <Application>Microsoft Office Word</Application>
  <DocSecurity>0</DocSecurity>
  <Lines>639</Lines>
  <Paragraphs>180</Paragraphs>
  <ScaleCrop>false</ScaleCrop>
  <Company/>
  <LinksUpToDate>false</LinksUpToDate>
  <CharactersWithSpaces>90036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2026-09-07T18:15:00Z</dcterms:created>
  <dcterms:modified xsi:type="dcterms:W3CDTF">2026-09-07T18:15:00Z</dcterms:modified>
</cp:coreProperties>
</file>